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4F145" w14:textId="355AA0DC" w:rsidR="00D2575C" w:rsidRPr="00CE0424" w:rsidRDefault="00D2575C" w:rsidP="00D2575C">
      <w:pPr>
        <w:pStyle w:val="3GPPHeader"/>
        <w:spacing w:after="60"/>
        <w:rPr>
          <w:sz w:val="32"/>
          <w:szCs w:val="32"/>
          <w:highlight w:val="yellow"/>
        </w:rPr>
      </w:pPr>
      <w:r w:rsidRPr="00CE0424">
        <w:t>3GPP TSG-RAN WG</w:t>
      </w:r>
      <w:r>
        <w:t>1</w:t>
      </w:r>
      <w:r w:rsidRPr="00CE0424">
        <w:t xml:space="preserve"> </w:t>
      </w:r>
      <w:r>
        <w:t xml:space="preserve">Meeting </w:t>
      </w:r>
      <w:r w:rsidRPr="00CE0424">
        <w:t>#</w:t>
      </w:r>
      <w:r>
        <w:t>100bis-e</w:t>
      </w:r>
      <w:r w:rsidRPr="00CE0424">
        <w:tab/>
      </w:r>
      <w:proofErr w:type="spellStart"/>
      <w:r w:rsidRPr="00672663">
        <w:rPr>
          <w:sz w:val="32"/>
          <w:szCs w:val="32"/>
        </w:rPr>
        <w:t>Tdoc</w:t>
      </w:r>
      <w:proofErr w:type="spellEnd"/>
      <w:r w:rsidRPr="00672663">
        <w:rPr>
          <w:sz w:val="32"/>
          <w:szCs w:val="32"/>
        </w:rPr>
        <w:t xml:space="preserve"> R1-20</w:t>
      </w:r>
      <w:r w:rsidR="00672663" w:rsidRPr="00672663">
        <w:rPr>
          <w:sz w:val="32"/>
          <w:szCs w:val="32"/>
        </w:rPr>
        <w:t>02030</w:t>
      </w:r>
    </w:p>
    <w:p w14:paraId="37589346" w14:textId="77777777" w:rsidR="00D2575C" w:rsidRPr="00CE0424" w:rsidRDefault="00D2575C" w:rsidP="00D2575C">
      <w:pPr>
        <w:pStyle w:val="3GPPHeader"/>
      </w:pPr>
      <w:r>
        <w:t>e-Meeting</w:t>
      </w:r>
      <w:r w:rsidRPr="009027D4">
        <w:t>, 2</w:t>
      </w:r>
      <w:r>
        <w:t>0</w:t>
      </w:r>
      <w:r w:rsidRPr="009B02A0">
        <w:rPr>
          <w:vertAlign w:val="superscript"/>
        </w:rPr>
        <w:t>th</w:t>
      </w:r>
      <w:r>
        <w:t xml:space="preserve"> – 30</w:t>
      </w:r>
      <w:r w:rsidRPr="009B02A0">
        <w:rPr>
          <w:vertAlign w:val="superscript"/>
        </w:rPr>
        <w:t>th</w:t>
      </w:r>
      <w:r>
        <w:t xml:space="preserve"> </w:t>
      </w:r>
      <w:proofErr w:type="gramStart"/>
      <w:r>
        <w:t>April,</w:t>
      </w:r>
      <w:proofErr w:type="gramEnd"/>
      <w:r>
        <w:t xml:space="preserve"> </w:t>
      </w:r>
      <w:r w:rsidRPr="009027D4">
        <w:t>2020</w:t>
      </w:r>
    </w:p>
    <w:p w14:paraId="5CE5E37F" w14:textId="77777777" w:rsidR="00E90E49" w:rsidRPr="00CE0424" w:rsidRDefault="00E90E49" w:rsidP="00357380">
      <w:pPr>
        <w:pStyle w:val="3GPPHeader"/>
      </w:pPr>
    </w:p>
    <w:p w14:paraId="7A555DD8" w14:textId="00A7334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027D4" w:rsidRPr="003F7A9F">
        <w:rPr>
          <w:sz w:val="22"/>
          <w:lang w:val="sv-FI"/>
        </w:rPr>
        <w:t>7.2.2.</w:t>
      </w:r>
      <w:r w:rsidR="003F7A9F" w:rsidRPr="003F7A9F">
        <w:rPr>
          <w:sz w:val="22"/>
          <w:lang w:val="sv-FI"/>
        </w:rPr>
        <w:t>1.3</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6DE5A7E0" w:rsidR="00E90E49" w:rsidRPr="00CE0424" w:rsidRDefault="003D3C45" w:rsidP="00311702">
      <w:pPr>
        <w:pStyle w:val="3GPPHeader"/>
        <w:rPr>
          <w:sz w:val="22"/>
        </w:rPr>
      </w:pPr>
      <w:r>
        <w:rPr>
          <w:sz w:val="22"/>
        </w:rPr>
        <w:t>Title:</w:t>
      </w:r>
      <w:r w:rsidR="00E90E49" w:rsidRPr="00CE0424">
        <w:rPr>
          <w:sz w:val="22"/>
        </w:rPr>
        <w:tab/>
      </w:r>
      <w:r w:rsidR="003F7A9F">
        <w:rPr>
          <w:sz w:val="22"/>
        </w:rPr>
        <w:t>UL Signals and Channels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6899538F" w14:textId="77777777" w:rsidR="00917469" w:rsidRPr="00CE0424" w:rsidRDefault="00917469" w:rsidP="00917469">
      <w:pPr>
        <w:pStyle w:val="Heading1"/>
      </w:pPr>
      <w:r>
        <w:t>1</w:t>
      </w:r>
      <w:r>
        <w:tab/>
      </w:r>
      <w:r w:rsidRPr="00CE0424">
        <w:t>Introduction</w:t>
      </w:r>
    </w:p>
    <w:p w14:paraId="5D279407" w14:textId="77777777" w:rsidR="00917469" w:rsidRPr="00CE0424" w:rsidRDefault="00917469" w:rsidP="00917469">
      <w:pPr>
        <w:pStyle w:val="BodyText"/>
      </w:pPr>
      <w:r>
        <w:t>This document is for the purposes of NR-U maintenance under the UL signals and channels agenda item.</w:t>
      </w:r>
    </w:p>
    <w:p w14:paraId="5266ACC7" w14:textId="77777777" w:rsidR="00917469" w:rsidRDefault="00917469" w:rsidP="00917469">
      <w:pPr>
        <w:pStyle w:val="Heading1"/>
      </w:pPr>
      <w:r>
        <w:t>2</w:t>
      </w:r>
      <w:r>
        <w:tab/>
        <w:t>Corrections Related to PUSCH</w:t>
      </w:r>
    </w:p>
    <w:p w14:paraId="680896CE" w14:textId="3AF4A16F" w:rsidR="00917469" w:rsidRDefault="00917469" w:rsidP="00F438AA">
      <w:pPr>
        <w:pStyle w:val="Heading2"/>
      </w:pPr>
      <w:r>
        <w:t>2.1</w:t>
      </w:r>
      <w:r>
        <w:tab/>
        <w:t>Correction to UL Resource Allocation Type 2 for DCI 0_0</w:t>
      </w:r>
    </w:p>
    <w:p w14:paraId="49927635" w14:textId="536D40B6" w:rsidR="00F438AA" w:rsidRDefault="00F438AA" w:rsidP="00F438AA">
      <w:pPr>
        <w:rPr>
          <w:rFonts w:ascii="Arial" w:hAnsi="Arial"/>
          <w:lang w:val="en-GB" w:eastAsia="zh-CN"/>
        </w:rPr>
      </w:pPr>
      <w:r>
        <w:rPr>
          <w:rFonts w:ascii="Arial" w:hAnsi="Arial"/>
          <w:lang w:val="en-GB" w:eastAsia="zh-CN"/>
        </w:rPr>
        <w:t>The following agreement was made in RAN1#100-e:</w:t>
      </w:r>
    </w:p>
    <w:p w14:paraId="24B5BB2E" w14:textId="77777777" w:rsidR="00F438AA" w:rsidRPr="00F438AA" w:rsidRDefault="00F438AA" w:rsidP="00EA5FFE">
      <w:pPr>
        <w:spacing w:after="0" w:line="240" w:lineRule="auto"/>
        <w:ind w:left="567"/>
        <w:rPr>
          <w:rFonts w:ascii="Times" w:eastAsia="Batang" w:hAnsi="Times" w:cs="Times New Roman"/>
          <w:sz w:val="20"/>
          <w:szCs w:val="24"/>
          <w:lang w:val="en-GB"/>
        </w:rPr>
      </w:pPr>
      <w:r w:rsidRPr="00F438AA">
        <w:rPr>
          <w:rFonts w:ascii="Times" w:eastAsia="Batang" w:hAnsi="Times" w:cs="Times New Roman"/>
          <w:sz w:val="20"/>
          <w:szCs w:val="24"/>
          <w:highlight w:val="green"/>
          <w:lang w:val="en-GB"/>
        </w:rPr>
        <w:t>Agreement</w:t>
      </w:r>
      <w:r w:rsidRPr="00F438AA">
        <w:rPr>
          <w:rFonts w:ascii="Times" w:eastAsia="Batang" w:hAnsi="Times" w:cs="Times New Roman"/>
          <w:sz w:val="20"/>
          <w:szCs w:val="24"/>
          <w:lang w:val="en-GB"/>
        </w:rPr>
        <w:t>:</w:t>
      </w:r>
    </w:p>
    <w:p w14:paraId="6ADA9499" w14:textId="77777777" w:rsidR="00F438AA" w:rsidRPr="00F438AA" w:rsidRDefault="00F438AA" w:rsidP="00EA5FFE">
      <w:pPr>
        <w:spacing w:after="0" w:line="240" w:lineRule="auto"/>
        <w:ind w:left="567"/>
        <w:rPr>
          <w:rFonts w:ascii="Times" w:eastAsia="Batang" w:hAnsi="Times" w:cs="Times New Roman"/>
          <w:sz w:val="20"/>
          <w:szCs w:val="24"/>
          <w:lang w:val="en-GB"/>
        </w:rPr>
      </w:pPr>
      <w:r w:rsidRPr="00F438AA">
        <w:rPr>
          <w:rFonts w:ascii="Times" w:eastAsia="Batang" w:hAnsi="Times" w:cs="Times New Roman"/>
          <w:sz w:val="20"/>
          <w:szCs w:val="24"/>
          <w:lang w:val="en-GB"/>
        </w:rPr>
        <w:t>Modify the agreement from RAN1#99 as follows:</w:t>
      </w:r>
    </w:p>
    <w:p w14:paraId="5E8396F5" w14:textId="77777777" w:rsidR="00F438AA" w:rsidRPr="00F438AA" w:rsidRDefault="00F438AA" w:rsidP="00EA5FFE">
      <w:pPr>
        <w:numPr>
          <w:ilvl w:val="0"/>
          <w:numId w:val="38"/>
        </w:numPr>
        <w:spacing w:after="0" w:line="240" w:lineRule="auto"/>
        <w:ind w:left="1287"/>
        <w:jc w:val="both"/>
        <w:rPr>
          <w:rFonts w:ascii="Times" w:eastAsia="Batang" w:hAnsi="Times" w:cs="Times New Roman"/>
          <w:sz w:val="20"/>
          <w:szCs w:val="24"/>
          <w:lang w:val="en-GB" w:eastAsia="x-none"/>
        </w:rPr>
      </w:pPr>
      <w:r w:rsidRPr="00F438AA">
        <w:rPr>
          <w:rFonts w:ascii="Times" w:eastAsia="Batang" w:hAnsi="Times" w:cs="Times New Roman"/>
          <w:sz w:val="20"/>
          <w:szCs w:val="24"/>
          <w:lang w:val="en-GB" w:eastAsia="x-none"/>
        </w:rPr>
        <w:t xml:space="preserve">The UE transmits PUSCH scheduled by fallback DCI in CSS </w:t>
      </w:r>
      <w:r w:rsidRPr="00F438AA">
        <w:rPr>
          <w:rFonts w:ascii="Times" w:eastAsia="Batang" w:hAnsi="Times" w:cs="Times New Roman"/>
          <w:strike/>
          <w:color w:val="FF0000"/>
          <w:sz w:val="20"/>
          <w:szCs w:val="24"/>
          <w:lang w:val="en-GB" w:eastAsia="x-none"/>
        </w:rPr>
        <w:t>within the initial BWP</w:t>
      </w:r>
      <w:r w:rsidRPr="00F438AA">
        <w:rPr>
          <w:rFonts w:ascii="Times" w:eastAsia="Batang" w:hAnsi="Times" w:cs="Times New Roman"/>
          <w:sz w:val="20"/>
          <w:szCs w:val="24"/>
          <w:lang w:val="en-GB" w:eastAsia="x-none"/>
        </w:rPr>
        <w:t xml:space="preserve"> on the interlaces indicated by the X bits of the FDRA field</w:t>
      </w:r>
    </w:p>
    <w:p w14:paraId="79432C10" w14:textId="77777777" w:rsidR="00F438AA" w:rsidRPr="00F438AA" w:rsidRDefault="00F438AA" w:rsidP="00EA5FFE">
      <w:pPr>
        <w:numPr>
          <w:ilvl w:val="0"/>
          <w:numId w:val="38"/>
        </w:numPr>
        <w:spacing w:after="0" w:line="240" w:lineRule="auto"/>
        <w:ind w:left="1287"/>
        <w:jc w:val="both"/>
        <w:rPr>
          <w:rFonts w:ascii="Times" w:eastAsia="Batang" w:hAnsi="Times" w:cs="Times New Roman"/>
          <w:sz w:val="20"/>
          <w:szCs w:val="24"/>
          <w:lang w:val="en-GB" w:eastAsia="x-none"/>
        </w:rPr>
      </w:pPr>
      <w:r w:rsidRPr="00F438AA">
        <w:rPr>
          <w:rFonts w:ascii="Times" w:eastAsia="Batang" w:hAnsi="Times" w:cs="Times New Roman"/>
          <w:sz w:val="20"/>
          <w:szCs w:val="24"/>
          <w:lang w:val="en-GB" w:eastAsia="x-none"/>
        </w:rPr>
        <w:t>Note: The FDRA field for fallback DCI in CSS does not include Y bits</w:t>
      </w:r>
    </w:p>
    <w:p w14:paraId="2158577E" w14:textId="7A5F74E5" w:rsidR="00F438AA" w:rsidRDefault="00F438AA" w:rsidP="00F438AA">
      <w:pPr>
        <w:rPr>
          <w:rFonts w:ascii="Arial" w:hAnsi="Arial"/>
          <w:lang w:val="en-GB" w:eastAsia="zh-CN"/>
        </w:rPr>
      </w:pPr>
    </w:p>
    <w:p w14:paraId="705E24B7" w14:textId="4AA5D6F2" w:rsidR="00F438AA" w:rsidRDefault="00F438AA" w:rsidP="00F438AA">
      <w:pPr>
        <w:rPr>
          <w:rFonts w:ascii="Arial" w:hAnsi="Arial"/>
          <w:lang w:val="en-GB" w:eastAsia="zh-CN"/>
        </w:rPr>
      </w:pPr>
      <w:r>
        <w:rPr>
          <w:rFonts w:ascii="Arial" w:hAnsi="Arial"/>
          <w:lang w:val="en-GB" w:eastAsia="zh-CN"/>
        </w:rPr>
        <w:t xml:space="preserve">which states that for PUSCH scheduled </w:t>
      </w:r>
      <w:bookmarkStart w:id="0" w:name="_GoBack"/>
      <w:r>
        <w:rPr>
          <w:rFonts w:ascii="Arial" w:hAnsi="Arial"/>
          <w:lang w:val="en-GB" w:eastAsia="zh-CN"/>
        </w:rPr>
        <w:t>by</w:t>
      </w:r>
      <w:bookmarkEnd w:id="0"/>
      <w:r>
        <w:rPr>
          <w:rFonts w:ascii="Arial" w:hAnsi="Arial"/>
          <w:lang w:val="en-GB" w:eastAsia="zh-CN"/>
        </w:rPr>
        <w:t xml:space="preserve"> DCI 0_0 in a common search space (CSS), the frequency domain resource allocation field of DCI 0_0 does not include Y bits to indicate the RB set in which PUSCH should be transmitted.</w:t>
      </w:r>
      <w:r w:rsidR="00F7438F">
        <w:rPr>
          <w:rFonts w:ascii="Arial" w:hAnsi="Arial"/>
          <w:lang w:val="en-GB" w:eastAsia="zh-CN"/>
        </w:rPr>
        <w:t xml:space="preserve"> Hence it is an open issue on which RB set should be allocated for PUSCH. A simple rule for fallback DCI is desirable.</w:t>
      </w:r>
    </w:p>
    <w:p w14:paraId="2DC957C2" w14:textId="092C414F" w:rsidR="00F7438F" w:rsidRDefault="00F438AA" w:rsidP="00F438AA">
      <w:pPr>
        <w:rPr>
          <w:rFonts w:ascii="Arial" w:hAnsi="Arial"/>
          <w:lang w:val="en-GB" w:eastAsia="zh-CN"/>
        </w:rPr>
      </w:pPr>
      <w:r>
        <w:rPr>
          <w:rFonts w:ascii="Arial" w:hAnsi="Arial"/>
          <w:lang w:val="en-GB" w:eastAsia="zh-CN"/>
        </w:rPr>
        <w:t xml:space="preserve">In the same meeting, </w:t>
      </w:r>
      <w:r w:rsidR="00F7438F">
        <w:rPr>
          <w:rFonts w:ascii="Arial" w:hAnsi="Arial"/>
          <w:lang w:val="en-GB" w:eastAsia="zh-CN"/>
        </w:rPr>
        <w:t>such a</w:t>
      </w:r>
      <w:r>
        <w:rPr>
          <w:rFonts w:ascii="Arial" w:hAnsi="Arial"/>
          <w:lang w:val="en-GB" w:eastAsia="zh-CN"/>
        </w:rPr>
        <w:t xml:space="preserve"> simple rule was discussed</w:t>
      </w:r>
      <w:r w:rsidR="00F7438F">
        <w:rPr>
          <w:rFonts w:ascii="Arial" w:hAnsi="Arial"/>
          <w:lang w:val="en-GB" w:eastAsia="zh-CN"/>
        </w:rPr>
        <w:t>:</w:t>
      </w:r>
    </w:p>
    <w:p w14:paraId="4396C2AB" w14:textId="77777777" w:rsidR="00F7438F" w:rsidRDefault="00F7438F" w:rsidP="00F7438F">
      <w:pPr>
        <w:pStyle w:val="BodyText"/>
        <w:numPr>
          <w:ilvl w:val="0"/>
          <w:numId w:val="39"/>
        </w:numPr>
        <w:spacing w:line="256" w:lineRule="auto"/>
      </w:pPr>
      <w:r>
        <w:t>A single RB set within the active UL BWP is allocated for PUSCH transmission</w:t>
      </w:r>
    </w:p>
    <w:p w14:paraId="09B6F370" w14:textId="061A8484" w:rsidR="00F7438F" w:rsidRDefault="00F7438F" w:rsidP="00F7438F">
      <w:pPr>
        <w:pStyle w:val="BodyText"/>
        <w:numPr>
          <w:ilvl w:val="0"/>
          <w:numId w:val="39"/>
        </w:numPr>
        <w:spacing w:line="256" w:lineRule="auto"/>
      </w:pPr>
      <w:r>
        <w:t>The RB set is the one that intersects the RB set in the active DL BWP in which DCI 0_0 is detected</w:t>
      </w:r>
    </w:p>
    <w:p w14:paraId="5F918B3E" w14:textId="547A57B9" w:rsidR="00F7438F" w:rsidRDefault="00F7438F" w:rsidP="00F438AA">
      <w:pPr>
        <w:rPr>
          <w:rFonts w:ascii="Arial" w:hAnsi="Arial"/>
          <w:lang w:val="en-GB" w:eastAsia="zh-CN"/>
        </w:rPr>
      </w:pPr>
      <w:r>
        <w:rPr>
          <w:rFonts w:ascii="Arial" w:hAnsi="Arial"/>
          <w:lang w:val="en-GB" w:eastAsia="zh-CN"/>
        </w:rPr>
        <w:t xml:space="preserve">This rule is </w:t>
      </w:r>
      <w:r w:rsidR="00F438AA">
        <w:rPr>
          <w:rFonts w:ascii="Arial" w:hAnsi="Arial"/>
          <w:lang w:val="en-GB" w:eastAsia="zh-CN"/>
        </w:rPr>
        <w:t>analogous to self-scheduling used for carrier aggregation for which DCI 0_0 does not contain a carrier indicator allowing for cross-carrier scheduling</w:t>
      </w:r>
      <w:r>
        <w:rPr>
          <w:rFonts w:ascii="Arial" w:hAnsi="Arial"/>
          <w:lang w:val="en-GB" w:eastAsia="zh-CN"/>
        </w:rPr>
        <w:t xml:space="preserve">, i.e., PUSCH is transmitted in the same carrier for which the PDCCH scheduling the PUSCH is detected. For the case of a wideband carrier with multiple RB sets, one could refer to this rule as self RB-set scheduling. This offers a robust method of allocating the RB set since there is a good chance that the </w:t>
      </w:r>
      <w:r w:rsidR="00313A87">
        <w:rPr>
          <w:rFonts w:ascii="Arial" w:hAnsi="Arial"/>
          <w:lang w:val="en-GB" w:eastAsia="zh-CN"/>
        </w:rPr>
        <w:t xml:space="preserve">same </w:t>
      </w:r>
      <w:r>
        <w:rPr>
          <w:rFonts w:ascii="Arial" w:hAnsi="Arial"/>
          <w:lang w:val="en-GB" w:eastAsia="zh-CN"/>
        </w:rPr>
        <w:t xml:space="preserve">RB set in which the </w:t>
      </w:r>
      <w:proofErr w:type="spellStart"/>
      <w:r>
        <w:rPr>
          <w:rFonts w:ascii="Arial" w:hAnsi="Arial"/>
          <w:lang w:val="en-GB" w:eastAsia="zh-CN"/>
        </w:rPr>
        <w:t>gNB</w:t>
      </w:r>
      <w:proofErr w:type="spellEnd"/>
      <w:r>
        <w:rPr>
          <w:rFonts w:ascii="Arial" w:hAnsi="Arial"/>
          <w:lang w:val="en-GB" w:eastAsia="zh-CN"/>
        </w:rPr>
        <w:t xml:space="preserve"> transmits the PDCCH </w:t>
      </w:r>
      <w:r w:rsidR="00313A87">
        <w:rPr>
          <w:rFonts w:ascii="Arial" w:hAnsi="Arial"/>
          <w:lang w:val="en-GB" w:eastAsia="zh-CN"/>
        </w:rPr>
        <w:t>after performing LBT will be available for transmission of PUSCH (potentially in a shared COT). Based on this we propose the following:</w:t>
      </w:r>
    </w:p>
    <w:p w14:paraId="02E9154B" w14:textId="7C7937F7" w:rsidR="00313A87" w:rsidRDefault="00313A87" w:rsidP="00313A87">
      <w:pPr>
        <w:pStyle w:val="Proposal"/>
        <w:rPr>
          <w:lang w:val="en-GB"/>
        </w:rPr>
      </w:pPr>
      <w:bookmarkStart w:id="1" w:name="_Hlk36831141"/>
      <w:bookmarkStart w:id="2" w:name="_Ref36830770"/>
      <w:bookmarkStart w:id="3" w:name="_Toc37336902"/>
      <w:r>
        <w:rPr>
          <w:lang w:val="en-GB"/>
        </w:rPr>
        <w:t>For PUSCH scheduled by DCI 0_0 in a CSS when Type 2 UL resource allocation (interlace transmission) is configured</w:t>
      </w:r>
      <w:bookmarkEnd w:id="1"/>
      <w:r>
        <w:rPr>
          <w:lang w:val="en-GB"/>
        </w:rPr>
        <w:t xml:space="preserve">, the UE transmits PUSCH in </w:t>
      </w:r>
      <w:r>
        <w:rPr>
          <w:lang w:val="en-GB"/>
        </w:rPr>
        <w:lastRenderedPageBreak/>
        <w:t>a single RB set within the active UL BWP. The UL RB set is the one that intersects the DL RB set in which the UE detects the DCI 0_0.</w:t>
      </w:r>
      <w:bookmarkEnd w:id="2"/>
      <w:bookmarkEnd w:id="3"/>
    </w:p>
    <w:p w14:paraId="72991CCA" w14:textId="42EDAD99" w:rsidR="00406E74" w:rsidRDefault="00406E74" w:rsidP="00406E74">
      <w:pPr>
        <w:rPr>
          <w:rFonts w:ascii="Arial" w:hAnsi="Arial"/>
          <w:lang w:val="en-GB" w:eastAsia="zh-CN"/>
        </w:rPr>
      </w:pPr>
      <w:r>
        <w:rPr>
          <w:rFonts w:ascii="Arial" w:hAnsi="Arial"/>
          <w:lang w:val="en-GB" w:eastAsia="zh-CN"/>
        </w:rPr>
        <w:t>Another open issue is that for PUSCH scheduled by DCI 0_0 in a UE-specific search space (USS), it is FFS whether or not the frequency domain resource allocation (FDRA) field of DCI 0_0 should include Y bits to indicate the RB set(s) in which PUSCH should be transmitted. This FFS item is contained in 38.212 Section 7.3.1.1.1:</w:t>
      </w:r>
    </w:p>
    <w:p w14:paraId="2B72A1C8" w14:textId="77E08207" w:rsidR="00406E74" w:rsidRDefault="00406E74" w:rsidP="00F438AA">
      <w:pPr>
        <w:rPr>
          <w:rFonts w:ascii="Arial" w:hAnsi="Arial"/>
          <w:lang w:val="en-GB" w:eastAsia="zh-CN"/>
        </w:rPr>
      </w:pPr>
      <w:r>
        <w:rPr>
          <w:rFonts w:ascii="Arial" w:hAnsi="Arial"/>
          <w:noProof/>
          <w:lang w:val="en-GB" w:eastAsia="zh-CN"/>
        </w:rPr>
        <mc:AlternateContent>
          <mc:Choice Requires="wps">
            <w:drawing>
              <wp:anchor distT="0" distB="0" distL="114300" distR="114300" simplePos="0" relativeHeight="251660288" behindDoc="0" locked="0" layoutInCell="1" allowOverlap="1" wp14:anchorId="5B5F4AE3" wp14:editId="7B1C5532">
                <wp:simplePos x="0" y="0"/>
                <wp:positionH relativeFrom="margin">
                  <wp:align>right</wp:align>
                </wp:positionH>
                <wp:positionV relativeFrom="paragraph">
                  <wp:posOffset>9720</wp:posOffset>
                </wp:positionV>
                <wp:extent cx="6112413" cy="1296062"/>
                <wp:effectExtent l="0" t="0" r="22225" b="18415"/>
                <wp:wrapTopAndBottom/>
                <wp:docPr id="9" name="Text Box 9"/>
                <wp:cNvGraphicFramePr/>
                <a:graphic xmlns:a="http://schemas.openxmlformats.org/drawingml/2006/main">
                  <a:graphicData uri="http://schemas.microsoft.com/office/word/2010/wordprocessingShape">
                    <wps:wsp>
                      <wps:cNvSpPr txBox="1"/>
                      <wps:spPr>
                        <a:xfrm>
                          <a:off x="0" y="0"/>
                          <a:ext cx="6112413" cy="1296062"/>
                        </a:xfrm>
                        <a:prstGeom prst="rect">
                          <a:avLst/>
                        </a:prstGeom>
                        <a:solidFill>
                          <a:schemeClr val="lt1"/>
                        </a:solidFill>
                        <a:ln w="6350">
                          <a:solidFill>
                            <a:prstClr val="black"/>
                          </a:solidFill>
                        </a:ln>
                      </wps:spPr>
                      <wps:txbx>
                        <w:txbxContent>
                          <w:p w14:paraId="630C06AF" w14:textId="77777777" w:rsidR="00842769" w:rsidRPr="00406E74" w:rsidRDefault="00842769" w:rsidP="00406E74">
                            <w:pPr>
                              <w:spacing w:after="180" w:line="240" w:lineRule="auto"/>
                              <w:ind w:left="851" w:hanging="284"/>
                              <w:rPr>
                                <w:rFonts w:ascii="Times New Roman" w:eastAsia="SimSun" w:hAnsi="Times New Roman" w:cs="Times New Roman"/>
                                <w:sz w:val="20"/>
                                <w:szCs w:val="20"/>
                                <w:lang w:val="en-GB"/>
                              </w:rPr>
                            </w:pPr>
                            <w:bookmarkStart w:id="4" w:name="_Hlk36831485"/>
                            <w:r w:rsidRPr="00406E74">
                              <w:rPr>
                                <w:rFonts w:ascii="Times New Roman" w:eastAsia="SimSun" w:hAnsi="Times New Roman" w:cs="Times New Roman"/>
                                <w:sz w:val="20"/>
                                <w:szCs w:val="20"/>
                                <w:lang w:val="en-GB"/>
                              </w:rPr>
                              <w:t>-</w:t>
                            </w:r>
                            <w:r w:rsidRPr="00406E74">
                              <w:rPr>
                                <w:rFonts w:ascii="Times New Roman" w:eastAsia="SimSun" w:hAnsi="Times New Roman" w:cs="Times New Roman"/>
                                <w:sz w:val="20"/>
                                <w:szCs w:val="20"/>
                                <w:lang w:val="en-GB"/>
                              </w:rPr>
                              <w:tab/>
                              <w:t xml:space="preserve">if any of the higher layer parameters </w:t>
                            </w:r>
                            <w:proofErr w:type="spellStart"/>
                            <w:r w:rsidRPr="00406E74">
                              <w:rPr>
                                <w:rFonts w:ascii="Times New Roman" w:eastAsia="SimSun" w:hAnsi="Times New Roman" w:cs="Times New Roman"/>
                                <w:i/>
                                <w:sz w:val="20"/>
                                <w:szCs w:val="20"/>
                                <w:lang w:val="en-GB"/>
                              </w:rPr>
                              <w:t>useInterlacePUSCH</w:t>
                            </w:r>
                            <w:proofErr w:type="spellEnd"/>
                            <w:r w:rsidRPr="00406E74">
                              <w:rPr>
                                <w:rFonts w:ascii="Times New Roman" w:eastAsia="SimSun" w:hAnsi="Times New Roman" w:cs="Times New Roman"/>
                                <w:i/>
                                <w:sz w:val="20"/>
                                <w:szCs w:val="20"/>
                                <w:lang w:val="en-GB"/>
                              </w:rPr>
                              <w:t>-Common</w:t>
                            </w:r>
                            <w:r w:rsidRPr="00406E74">
                              <w:rPr>
                                <w:rFonts w:ascii="Times New Roman" w:eastAsia="SimSun" w:hAnsi="Times New Roman" w:cs="Times New Roman"/>
                                <w:sz w:val="20"/>
                                <w:szCs w:val="20"/>
                                <w:lang w:val="en-GB"/>
                              </w:rPr>
                              <w:t xml:space="preserve"> and </w:t>
                            </w:r>
                            <w:proofErr w:type="spellStart"/>
                            <w:r w:rsidRPr="00406E74">
                              <w:rPr>
                                <w:rFonts w:ascii="Times New Roman" w:eastAsia="SimSun" w:hAnsi="Times New Roman" w:cs="Times New Roman"/>
                                <w:i/>
                                <w:sz w:val="20"/>
                                <w:szCs w:val="20"/>
                                <w:lang w:val="en-GB"/>
                              </w:rPr>
                              <w:t>userInterlacePUSCH</w:t>
                            </w:r>
                            <w:proofErr w:type="spellEnd"/>
                            <w:r w:rsidRPr="00406E74">
                              <w:rPr>
                                <w:rFonts w:ascii="Times New Roman" w:eastAsia="SimSun" w:hAnsi="Times New Roman" w:cs="Times New Roman"/>
                                <w:i/>
                                <w:sz w:val="20"/>
                                <w:szCs w:val="20"/>
                                <w:lang w:val="en-GB"/>
                              </w:rPr>
                              <w:t>-Dedicated</w:t>
                            </w:r>
                            <w:r w:rsidRPr="00406E74">
                              <w:rPr>
                                <w:rFonts w:ascii="Times New Roman" w:eastAsia="SimSun" w:hAnsi="Times New Roman" w:cs="Times New Roman"/>
                                <w:sz w:val="20"/>
                                <w:szCs w:val="20"/>
                                <w:lang w:val="en-GB"/>
                              </w:rPr>
                              <w:t xml:space="preserve"> is configured </w:t>
                            </w:r>
                          </w:p>
                          <w:p w14:paraId="5F6956EB" w14:textId="77777777" w:rsidR="00842769" w:rsidRPr="00406E74" w:rsidRDefault="00842769" w:rsidP="00406E74">
                            <w:pPr>
                              <w:spacing w:after="180" w:line="240" w:lineRule="auto"/>
                              <w:ind w:left="1135" w:hanging="284"/>
                              <w:rPr>
                                <w:rFonts w:ascii="Times New Roman" w:eastAsia="SimSun" w:hAnsi="Times New Roman" w:cs="Times New Roman"/>
                                <w:sz w:val="20"/>
                                <w:szCs w:val="20"/>
                                <w:lang w:val="en-GB"/>
                              </w:rPr>
                            </w:pPr>
                            <w:r w:rsidRPr="00406E74">
                              <w:rPr>
                                <w:rFonts w:ascii="Times New Roman" w:eastAsia="SimSun" w:hAnsi="Times New Roman" w:cs="Times New Roman"/>
                                <w:sz w:val="20"/>
                                <w:szCs w:val="20"/>
                                <w:lang w:val="en-GB"/>
                              </w:rPr>
                              <w:t>-</w:t>
                            </w:r>
                            <w:r w:rsidRPr="00406E74">
                              <w:rPr>
                                <w:rFonts w:ascii="Times New Roman" w:eastAsia="SimSun" w:hAnsi="Times New Roman" w:cs="Times New Roman"/>
                                <w:sz w:val="20"/>
                                <w:szCs w:val="20"/>
                                <w:lang w:val="en-GB"/>
                              </w:rPr>
                              <w:tab/>
                              <w:t>[</w:t>
                            </w:r>
                            <w:r w:rsidRPr="00F865B2">
                              <w:rPr>
                                <w:rFonts w:ascii="Times New Roman" w:eastAsia="SimSun" w:hAnsi="Times New Roman" w:cs="Times New Roman"/>
                                <w:sz w:val="20"/>
                                <w:szCs w:val="20"/>
                                <w:highlight w:val="cyan"/>
                                <w:lang w:val="en-GB"/>
                              </w:rPr>
                              <w:t>5 or 5+Y</w:t>
                            </w:r>
                            <w:r w:rsidRPr="00406E74">
                              <w:rPr>
                                <w:rFonts w:ascii="Times New Roman" w:eastAsia="SimSun" w:hAnsi="Times New Roman" w:cs="Times New Roman"/>
                                <w:sz w:val="20"/>
                                <w:szCs w:val="20"/>
                                <w:lang w:val="en-GB"/>
                              </w:rPr>
                              <w:t>] bits provide the frequency domain resource allocation according to Clause 6.1.2.2.3 of [6, TS 38.214] if the subcarrier spacing for the active UL bandwidth part is 30 kHz</w:t>
                            </w:r>
                          </w:p>
                          <w:p w14:paraId="67384C10" w14:textId="77777777" w:rsidR="00842769" w:rsidRPr="00406E74" w:rsidRDefault="00842769" w:rsidP="00406E74">
                            <w:pPr>
                              <w:spacing w:after="180" w:line="240" w:lineRule="auto"/>
                              <w:ind w:left="1135" w:hanging="284"/>
                              <w:rPr>
                                <w:rFonts w:ascii="Times New Roman" w:eastAsia="SimSun" w:hAnsi="Times New Roman" w:cs="Times New Roman"/>
                                <w:sz w:val="20"/>
                                <w:szCs w:val="20"/>
                                <w:lang w:val="en-GB"/>
                              </w:rPr>
                            </w:pPr>
                            <w:r w:rsidRPr="00406E74">
                              <w:rPr>
                                <w:rFonts w:ascii="Times New Roman" w:eastAsia="SimSun" w:hAnsi="Times New Roman" w:cs="Times New Roman"/>
                                <w:sz w:val="20"/>
                                <w:szCs w:val="20"/>
                                <w:lang w:val="en-GB"/>
                              </w:rPr>
                              <w:t>-</w:t>
                            </w:r>
                            <w:r w:rsidRPr="00406E74">
                              <w:rPr>
                                <w:rFonts w:ascii="Times New Roman" w:eastAsia="SimSun" w:hAnsi="Times New Roman" w:cs="Times New Roman"/>
                                <w:sz w:val="20"/>
                                <w:szCs w:val="20"/>
                                <w:lang w:val="en-GB"/>
                              </w:rPr>
                              <w:tab/>
                              <w:t>[</w:t>
                            </w:r>
                            <w:r w:rsidRPr="00F865B2">
                              <w:rPr>
                                <w:rFonts w:ascii="Times New Roman" w:eastAsia="SimSun" w:hAnsi="Times New Roman" w:cs="Times New Roman"/>
                                <w:sz w:val="20"/>
                                <w:szCs w:val="20"/>
                                <w:highlight w:val="cyan"/>
                                <w:lang w:val="en-GB"/>
                              </w:rPr>
                              <w:t>6 or 6+Y</w:t>
                            </w:r>
                            <w:r w:rsidRPr="00406E74">
                              <w:rPr>
                                <w:rFonts w:ascii="Times New Roman" w:eastAsia="SimSun" w:hAnsi="Times New Roman" w:cs="Times New Roman"/>
                                <w:sz w:val="20"/>
                                <w:szCs w:val="20"/>
                                <w:lang w:val="en-GB"/>
                              </w:rPr>
                              <w:t>] bits provide the frequency domain resource allocation according to Clause 6.1.2.2.3 of [6, TS 38.214] if the subcarrier spacing for the active UL bandwidth part is 15 kHz</w:t>
                            </w:r>
                          </w:p>
                          <w:bookmarkEnd w:id="4"/>
                          <w:p w14:paraId="5F738A49" w14:textId="07A51464" w:rsidR="00842769" w:rsidRDefault="008427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5F4AE3" id="_x0000_t202" coordsize="21600,21600" o:spt="202" path="m,l,21600r21600,l21600,xe">
                <v:stroke joinstyle="miter"/>
                <v:path gradientshapeok="t" o:connecttype="rect"/>
              </v:shapetype>
              <v:shape id="Text Box 9" o:spid="_x0000_s1026" type="#_x0000_t202" style="position:absolute;margin-left:430.1pt;margin-top:.75pt;width:481.3pt;height:102.0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" fillcolor="white [3201]" strokeweight=".5pt">
                <v:textbox>
                  <w:txbxContent>
                    <w:p w14:paraId="630C06AF" w14:textId="77777777" w:rsidR="00842769" w:rsidRPr="00406E74" w:rsidRDefault="00842769" w:rsidP="00406E74">
                      <w:pPr>
                        <w:spacing w:after="180" w:line="240" w:lineRule="auto"/>
                        <w:ind w:left="851" w:hanging="284"/>
                        <w:rPr>
                          <w:rFonts w:ascii="Times New Roman" w:eastAsia="SimSun" w:hAnsi="Times New Roman" w:cs="Times New Roman"/>
                          <w:sz w:val="20"/>
                          <w:szCs w:val="20"/>
                          <w:lang w:val="en-GB"/>
                        </w:rPr>
                      </w:pPr>
                      <w:bookmarkStart w:id="5" w:name="_Hlk36831485"/>
                      <w:r w:rsidRPr="00406E74">
                        <w:rPr>
                          <w:rFonts w:ascii="Times New Roman" w:eastAsia="SimSun" w:hAnsi="Times New Roman" w:cs="Times New Roman"/>
                          <w:sz w:val="20"/>
                          <w:szCs w:val="20"/>
                          <w:lang w:val="en-GB"/>
                        </w:rPr>
                        <w:t>-</w:t>
                      </w:r>
                      <w:r w:rsidRPr="00406E74">
                        <w:rPr>
                          <w:rFonts w:ascii="Times New Roman" w:eastAsia="SimSun" w:hAnsi="Times New Roman" w:cs="Times New Roman"/>
                          <w:sz w:val="20"/>
                          <w:szCs w:val="20"/>
                          <w:lang w:val="en-GB"/>
                        </w:rPr>
                        <w:tab/>
                        <w:t xml:space="preserve">if any of the higher layer parameters </w:t>
                      </w:r>
                      <w:proofErr w:type="spellStart"/>
                      <w:r w:rsidRPr="00406E74">
                        <w:rPr>
                          <w:rFonts w:ascii="Times New Roman" w:eastAsia="SimSun" w:hAnsi="Times New Roman" w:cs="Times New Roman"/>
                          <w:i/>
                          <w:sz w:val="20"/>
                          <w:szCs w:val="20"/>
                          <w:lang w:val="en-GB"/>
                        </w:rPr>
                        <w:t>useInterlacePUSCH</w:t>
                      </w:r>
                      <w:proofErr w:type="spellEnd"/>
                      <w:r w:rsidRPr="00406E74">
                        <w:rPr>
                          <w:rFonts w:ascii="Times New Roman" w:eastAsia="SimSun" w:hAnsi="Times New Roman" w:cs="Times New Roman"/>
                          <w:i/>
                          <w:sz w:val="20"/>
                          <w:szCs w:val="20"/>
                          <w:lang w:val="en-GB"/>
                        </w:rPr>
                        <w:t>-Common</w:t>
                      </w:r>
                      <w:r w:rsidRPr="00406E74">
                        <w:rPr>
                          <w:rFonts w:ascii="Times New Roman" w:eastAsia="SimSun" w:hAnsi="Times New Roman" w:cs="Times New Roman"/>
                          <w:sz w:val="20"/>
                          <w:szCs w:val="20"/>
                          <w:lang w:val="en-GB"/>
                        </w:rPr>
                        <w:t xml:space="preserve"> and </w:t>
                      </w:r>
                      <w:proofErr w:type="spellStart"/>
                      <w:r w:rsidRPr="00406E74">
                        <w:rPr>
                          <w:rFonts w:ascii="Times New Roman" w:eastAsia="SimSun" w:hAnsi="Times New Roman" w:cs="Times New Roman"/>
                          <w:i/>
                          <w:sz w:val="20"/>
                          <w:szCs w:val="20"/>
                          <w:lang w:val="en-GB"/>
                        </w:rPr>
                        <w:t>userInterlacePUSCH</w:t>
                      </w:r>
                      <w:proofErr w:type="spellEnd"/>
                      <w:r w:rsidRPr="00406E74">
                        <w:rPr>
                          <w:rFonts w:ascii="Times New Roman" w:eastAsia="SimSun" w:hAnsi="Times New Roman" w:cs="Times New Roman"/>
                          <w:i/>
                          <w:sz w:val="20"/>
                          <w:szCs w:val="20"/>
                          <w:lang w:val="en-GB"/>
                        </w:rPr>
                        <w:t>-Dedicated</w:t>
                      </w:r>
                      <w:r w:rsidRPr="00406E74">
                        <w:rPr>
                          <w:rFonts w:ascii="Times New Roman" w:eastAsia="SimSun" w:hAnsi="Times New Roman" w:cs="Times New Roman"/>
                          <w:sz w:val="20"/>
                          <w:szCs w:val="20"/>
                          <w:lang w:val="en-GB"/>
                        </w:rPr>
                        <w:t xml:space="preserve"> is configured </w:t>
                      </w:r>
                    </w:p>
                    <w:p w14:paraId="5F6956EB" w14:textId="77777777" w:rsidR="00842769" w:rsidRPr="00406E74" w:rsidRDefault="00842769" w:rsidP="00406E74">
                      <w:pPr>
                        <w:spacing w:after="180" w:line="240" w:lineRule="auto"/>
                        <w:ind w:left="1135" w:hanging="284"/>
                        <w:rPr>
                          <w:rFonts w:ascii="Times New Roman" w:eastAsia="SimSun" w:hAnsi="Times New Roman" w:cs="Times New Roman"/>
                          <w:sz w:val="20"/>
                          <w:szCs w:val="20"/>
                          <w:lang w:val="en-GB"/>
                        </w:rPr>
                      </w:pPr>
                      <w:r w:rsidRPr="00406E74">
                        <w:rPr>
                          <w:rFonts w:ascii="Times New Roman" w:eastAsia="SimSun" w:hAnsi="Times New Roman" w:cs="Times New Roman"/>
                          <w:sz w:val="20"/>
                          <w:szCs w:val="20"/>
                          <w:lang w:val="en-GB"/>
                        </w:rPr>
                        <w:t>-</w:t>
                      </w:r>
                      <w:r w:rsidRPr="00406E74">
                        <w:rPr>
                          <w:rFonts w:ascii="Times New Roman" w:eastAsia="SimSun" w:hAnsi="Times New Roman" w:cs="Times New Roman"/>
                          <w:sz w:val="20"/>
                          <w:szCs w:val="20"/>
                          <w:lang w:val="en-GB"/>
                        </w:rPr>
                        <w:tab/>
                        <w:t>[</w:t>
                      </w:r>
                      <w:r w:rsidRPr="00F865B2">
                        <w:rPr>
                          <w:rFonts w:ascii="Times New Roman" w:eastAsia="SimSun" w:hAnsi="Times New Roman" w:cs="Times New Roman"/>
                          <w:sz w:val="20"/>
                          <w:szCs w:val="20"/>
                          <w:highlight w:val="cyan"/>
                          <w:lang w:val="en-GB"/>
                        </w:rPr>
                        <w:t>5 or 5+Y</w:t>
                      </w:r>
                      <w:r w:rsidRPr="00406E74">
                        <w:rPr>
                          <w:rFonts w:ascii="Times New Roman" w:eastAsia="SimSun" w:hAnsi="Times New Roman" w:cs="Times New Roman"/>
                          <w:sz w:val="20"/>
                          <w:szCs w:val="20"/>
                          <w:lang w:val="en-GB"/>
                        </w:rPr>
                        <w:t>] bits provide the frequency domain resource allocation according to Clause 6.1.2.2.3 of [6, TS 38.214] if the subcarrier spacing for the active UL bandwidth part is 30 kHz</w:t>
                      </w:r>
                    </w:p>
                    <w:p w14:paraId="67384C10" w14:textId="77777777" w:rsidR="00842769" w:rsidRPr="00406E74" w:rsidRDefault="00842769" w:rsidP="00406E74">
                      <w:pPr>
                        <w:spacing w:after="180" w:line="240" w:lineRule="auto"/>
                        <w:ind w:left="1135" w:hanging="284"/>
                        <w:rPr>
                          <w:rFonts w:ascii="Times New Roman" w:eastAsia="SimSun" w:hAnsi="Times New Roman" w:cs="Times New Roman"/>
                          <w:sz w:val="20"/>
                          <w:szCs w:val="20"/>
                          <w:lang w:val="en-GB"/>
                        </w:rPr>
                      </w:pPr>
                      <w:r w:rsidRPr="00406E74">
                        <w:rPr>
                          <w:rFonts w:ascii="Times New Roman" w:eastAsia="SimSun" w:hAnsi="Times New Roman" w:cs="Times New Roman"/>
                          <w:sz w:val="20"/>
                          <w:szCs w:val="20"/>
                          <w:lang w:val="en-GB"/>
                        </w:rPr>
                        <w:t>-</w:t>
                      </w:r>
                      <w:r w:rsidRPr="00406E74">
                        <w:rPr>
                          <w:rFonts w:ascii="Times New Roman" w:eastAsia="SimSun" w:hAnsi="Times New Roman" w:cs="Times New Roman"/>
                          <w:sz w:val="20"/>
                          <w:szCs w:val="20"/>
                          <w:lang w:val="en-GB"/>
                        </w:rPr>
                        <w:tab/>
                        <w:t>[</w:t>
                      </w:r>
                      <w:r w:rsidRPr="00F865B2">
                        <w:rPr>
                          <w:rFonts w:ascii="Times New Roman" w:eastAsia="SimSun" w:hAnsi="Times New Roman" w:cs="Times New Roman"/>
                          <w:sz w:val="20"/>
                          <w:szCs w:val="20"/>
                          <w:highlight w:val="cyan"/>
                          <w:lang w:val="en-GB"/>
                        </w:rPr>
                        <w:t>6 or 6+Y</w:t>
                      </w:r>
                      <w:r w:rsidRPr="00406E74">
                        <w:rPr>
                          <w:rFonts w:ascii="Times New Roman" w:eastAsia="SimSun" w:hAnsi="Times New Roman" w:cs="Times New Roman"/>
                          <w:sz w:val="20"/>
                          <w:szCs w:val="20"/>
                          <w:lang w:val="en-GB"/>
                        </w:rPr>
                        <w:t>] bits provide the frequency domain resource allocation according to Clause 6.1.2.2.3 of [6, TS 38.214] if the subcarrier spacing for the active UL bandwidth part is 15 kHz</w:t>
                      </w:r>
                    </w:p>
                    <w:bookmarkEnd w:id="5"/>
                    <w:p w14:paraId="5F738A49" w14:textId="07A51464" w:rsidR="00842769" w:rsidRDefault="00842769"/>
                  </w:txbxContent>
                </v:textbox>
                <w10:wrap type="topAndBottom" anchorx="margin"/>
              </v:shape>
            </w:pict>
          </mc:Fallback>
        </mc:AlternateContent>
      </w:r>
    </w:p>
    <w:p w14:paraId="18CEE67C" w14:textId="1F78DCEB" w:rsidR="00406E74" w:rsidRDefault="00406E74" w:rsidP="00917469">
      <w:pPr>
        <w:pStyle w:val="BodyText"/>
        <w:rPr>
          <w:lang w:val="en-GB"/>
        </w:rPr>
      </w:pPr>
      <w:r>
        <w:rPr>
          <w:lang w:val="en-GB"/>
        </w:rPr>
        <w:t>In our view,</w:t>
      </w:r>
      <w:r w:rsidR="00236AB7">
        <w:rPr>
          <w:lang w:val="en-GB"/>
        </w:rPr>
        <w:t xml:space="preserve"> a simple and robust mechanism for fallback DCI should be adopted for both DCI 0_0 in a CSS and a USS, and it makes sense to adopt a common mechanism for both. We don’t see a benefit of introducing the flexibility of signalling an arbitrary RB set allocation using Y bits for fallback DCI. This is available already for DCI 0_1. Hence, for DCI 0_0 in a USS, we propose to adopt the same approach as in </w:t>
      </w:r>
      <w:r w:rsidR="00236AB7">
        <w:rPr>
          <w:lang w:val="en-GB"/>
        </w:rPr>
        <w:fldChar w:fldCharType="begin"/>
      </w:r>
      <w:r w:rsidR="00236AB7">
        <w:rPr>
          <w:lang w:val="en-GB"/>
        </w:rPr>
        <w:instrText xml:space="preserve"> REF _Ref36830770 \r \h </w:instrText>
      </w:r>
      <w:r w:rsidR="00236AB7">
        <w:rPr>
          <w:lang w:val="en-GB"/>
        </w:rPr>
      </w:r>
      <w:r w:rsidR="00236AB7">
        <w:rPr>
          <w:lang w:val="en-GB"/>
        </w:rPr>
        <w:fldChar w:fldCharType="separate"/>
      </w:r>
      <w:r w:rsidR="00236AB7">
        <w:rPr>
          <w:lang w:val="en-GB"/>
        </w:rPr>
        <w:t>Proposal 1</w:t>
      </w:r>
      <w:r w:rsidR="00236AB7">
        <w:rPr>
          <w:lang w:val="en-GB"/>
        </w:rPr>
        <w:fldChar w:fldCharType="end"/>
      </w:r>
      <w:r w:rsidR="00236AB7">
        <w:rPr>
          <w:lang w:val="en-GB"/>
        </w:rPr>
        <w:t xml:space="preserve"> for RB set allocation with DCI 0_0 in a CSS.</w:t>
      </w:r>
    </w:p>
    <w:p w14:paraId="1E210680" w14:textId="4F7BE9E8" w:rsidR="00990E37" w:rsidRPr="00990E37" w:rsidRDefault="00990E37" w:rsidP="00990E37">
      <w:pPr>
        <w:pStyle w:val="Proposal"/>
        <w:rPr>
          <w:lang w:val="en-GB"/>
        </w:rPr>
      </w:pPr>
      <w:bookmarkStart w:id="6" w:name="_Ref36831390"/>
      <w:bookmarkStart w:id="7" w:name="_Toc37336903"/>
      <w:r>
        <w:t xml:space="preserve">The frequency domain resource allocation (FDRA) field of DCI 0_0 in a UE-specific search space (USS) does not include Y bits to indicate the RB set allocation when Type 2 UL resource allocation (interlace transmission) is configured. </w:t>
      </w:r>
      <w:r>
        <w:rPr>
          <w:lang w:val="en-GB"/>
        </w:rPr>
        <w:t>The UE transmits PUSCH in a single RB set within the active UL BWP. The UL RB set is the one that intersects the DL RB set in which the UE detects the DCI 0_0.</w:t>
      </w:r>
      <w:bookmarkEnd w:id="6"/>
      <w:bookmarkEnd w:id="7"/>
    </w:p>
    <w:p w14:paraId="2C056F3C" w14:textId="3CA90AEA" w:rsidR="00236AB7" w:rsidRDefault="00990E37" w:rsidP="00236AB7">
      <w:pPr>
        <w:pStyle w:val="BodyText"/>
      </w:pPr>
      <w:r>
        <w:t>Text</w:t>
      </w:r>
      <w:r w:rsidR="00236AB7">
        <w:t xml:space="preserve"> proposal</w:t>
      </w:r>
      <w:r>
        <w:t>s</w:t>
      </w:r>
      <w:r w:rsidR="00236AB7">
        <w:t xml:space="preserve"> implementing </w:t>
      </w:r>
      <w:r w:rsidR="00236AB7">
        <w:fldChar w:fldCharType="begin"/>
      </w:r>
      <w:r w:rsidR="00236AB7">
        <w:instrText xml:space="preserve"> REF _Ref31113669 \r \h </w:instrText>
      </w:r>
      <w:r w:rsidR="00236AB7">
        <w:fldChar w:fldCharType="separate"/>
      </w:r>
      <w:r w:rsidR="00236AB7">
        <w:t>Proposal 1</w:t>
      </w:r>
      <w:r w:rsidR="00236AB7">
        <w:fldChar w:fldCharType="end"/>
      </w:r>
      <w:r w:rsidR="00236AB7">
        <w:t xml:space="preserve"> </w:t>
      </w:r>
      <w:r>
        <w:t xml:space="preserve">and </w:t>
      </w:r>
      <w:r>
        <w:fldChar w:fldCharType="begin"/>
      </w:r>
      <w:r>
        <w:instrText xml:space="preserve"> REF _Ref36831390 \r \h </w:instrText>
      </w:r>
      <w:r>
        <w:fldChar w:fldCharType="separate"/>
      </w:r>
      <w:r>
        <w:t>Proposal 2</w:t>
      </w:r>
      <w:r>
        <w:fldChar w:fldCharType="end"/>
      </w:r>
      <w:r>
        <w:t xml:space="preserve"> are</w:t>
      </w:r>
      <w:r w:rsidR="00236AB7">
        <w:t xml:space="preserve"> as follows:</w:t>
      </w:r>
    </w:p>
    <w:p w14:paraId="67891308" w14:textId="18939154" w:rsidR="00236AB7" w:rsidRDefault="00236AB7" w:rsidP="00236AB7">
      <w:pPr>
        <w:pStyle w:val="BodyText"/>
      </w:pPr>
      <w:r>
        <w:rPr>
          <w:highlight w:val="yellow"/>
        </w:rPr>
        <w:t xml:space="preserve">------------------------------------ </w:t>
      </w:r>
      <w:r w:rsidRPr="00BF0C27">
        <w:rPr>
          <w:highlight w:val="yellow"/>
        </w:rPr>
        <w:t>Text Proposal for 38.</w:t>
      </w:r>
      <w:r w:rsidR="00990E37">
        <w:rPr>
          <w:highlight w:val="yellow"/>
        </w:rPr>
        <w:t>212</w:t>
      </w:r>
      <w:r w:rsidRPr="00BF0C27">
        <w:rPr>
          <w:highlight w:val="yellow"/>
        </w:rPr>
        <w:t xml:space="preserve"> Section </w:t>
      </w:r>
      <w:r w:rsidR="00990E37">
        <w:rPr>
          <w:highlight w:val="yellow"/>
        </w:rPr>
        <w:t>7.3.1.1.1</w:t>
      </w:r>
      <w:r w:rsidRPr="00BF0C27">
        <w:rPr>
          <w:highlight w:val="yellow"/>
        </w:rPr>
        <w:t xml:space="preserve"> </w:t>
      </w:r>
      <w:r w:rsidRPr="001E5B0B">
        <w:rPr>
          <w:highlight w:val="yellow"/>
        </w:rPr>
        <w:t>-----------------</w:t>
      </w:r>
      <w:r>
        <w:rPr>
          <w:highlight w:val="yellow"/>
        </w:rPr>
        <w:t>--------------------</w:t>
      </w:r>
    </w:p>
    <w:p w14:paraId="10AC09A1" w14:textId="2AD74A97" w:rsidR="00236AB7" w:rsidRDefault="00236AB7" w:rsidP="00236AB7">
      <w:pPr>
        <w:pStyle w:val="BodyText"/>
        <w:jc w:val="center"/>
      </w:pPr>
      <w:r>
        <w:t>*** Unchanged text omitted ***</w:t>
      </w:r>
    </w:p>
    <w:p w14:paraId="1023BEA8" w14:textId="77777777" w:rsidR="00A14F53" w:rsidRPr="00A14F53" w:rsidRDefault="00A14F53" w:rsidP="00BE77E6">
      <w:pPr>
        <w:pStyle w:val="BodyText"/>
        <w:rPr>
          <w:lang w:val="en-GB"/>
        </w:rPr>
      </w:pPr>
      <w:bookmarkStart w:id="8" w:name="_Toc19798775"/>
      <w:bookmarkStart w:id="9" w:name="_Toc26467246"/>
      <w:bookmarkStart w:id="10" w:name="_Toc29326607"/>
      <w:bookmarkStart w:id="11" w:name="_Toc29327757"/>
      <w:bookmarkStart w:id="12" w:name="_Toc36045947"/>
      <w:bookmarkStart w:id="13" w:name="_Toc36046207"/>
      <w:bookmarkStart w:id="14" w:name="_Toc36046353"/>
      <w:r w:rsidRPr="00A14F53">
        <w:rPr>
          <w:rFonts w:hint="eastAsia"/>
          <w:lang w:val="en-GB"/>
        </w:rPr>
        <w:t>7.3.1.1.1</w:t>
      </w:r>
      <w:r w:rsidRPr="00A14F53">
        <w:rPr>
          <w:rFonts w:hint="eastAsia"/>
          <w:lang w:val="en-GB"/>
        </w:rPr>
        <w:tab/>
        <w:t>Format 0_0</w:t>
      </w:r>
      <w:bookmarkEnd w:id="8"/>
      <w:bookmarkEnd w:id="9"/>
      <w:bookmarkEnd w:id="10"/>
      <w:bookmarkEnd w:id="11"/>
      <w:bookmarkEnd w:id="12"/>
      <w:bookmarkEnd w:id="13"/>
      <w:bookmarkEnd w:id="14"/>
    </w:p>
    <w:p w14:paraId="675041C2" w14:textId="77777777" w:rsidR="00A14F53" w:rsidRPr="00A14F53" w:rsidRDefault="00A14F53" w:rsidP="00A14F53">
      <w:pPr>
        <w:spacing w:after="180" w:line="240" w:lineRule="auto"/>
        <w:rPr>
          <w:rFonts w:ascii="Times New Roman" w:eastAsia="SimSun" w:hAnsi="Times New Roman" w:cs="Times New Roman"/>
          <w:sz w:val="20"/>
          <w:szCs w:val="20"/>
          <w:lang w:val="en-GB" w:eastAsia="zh-CN"/>
        </w:rPr>
      </w:pPr>
      <w:r w:rsidRPr="00A14F53">
        <w:rPr>
          <w:rFonts w:ascii="Times New Roman" w:eastAsia="SimSun" w:hAnsi="Times New Roman" w:cs="Times New Roman"/>
          <w:sz w:val="20"/>
          <w:szCs w:val="20"/>
          <w:lang w:val="en-GB"/>
        </w:rPr>
        <w:t>DCI format 0</w:t>
      </w:r>
      <w:r w:rsidRPr="00A14F53">
        <w:rPr>
          <w:rFonts w:ascii="Times New Roman" w:eastAsia="SimSun" w:hAnsi="Times New Roman" w:cs="Times New Roman" w:hint="eastAsia"/>
          <w:sz w:val="20"/>
          <w:szCs w:val="20"/>
          <w:lang w:val="en-GB" w:eastAsia="zh-CN"/>
        </w:rPr>
        <w:t>_0</w:t>
      </w:r>
      <w:r w:rsidRPr="00A14F53">
        <w:rPr>
          <w:rFonts w:ascii="Times New Roman" w:eastAsia="SimSun" w:hAnsi="Times New Roman" w:cs="Times New Roman"/>
          <w:sz w:val="20"/>
          <w:szCs w:val="20"/>
          <w:lang w:val="en-GB"/>
        </w:rPr>
        <w:t xml:space="preserve"> is used for the scheduling of PUSCH in one cell. </w:t>
      </w:r>
    </w:p>
    <w:p w14:paraId="0CF7B095" w14:textId="77777777" w:rsidR="00A14F53" w:rsidRPr="00A14F53" w:rsidRDefault="00A14F53" w:rsidP="00A14F53">
      <w:pPr>
        <w:spacing w:after="180" w:line="240" w:lineRule="auto"/>
        <w:rPr>
          <w:rFonts w:ascii="Times New Roman" w:eastAsia="SimSun" w:hAnsi="Times New Roman" w:cs="Times New Roman"/>
          <w:sz w:val="20"/>
          <w:szCs w:val="20"/>
          <w:lang w:val="en-GB" w:eastAsia="zh-CN"/>
        </w:rPr>
      </w:pPr>
      <w:r w:rsidRPr="00A14F53">
        <w:rPr>
          <w:rFonts w:ascii="Times New Roman" w:eastAsia="SimSun" w:hAnsi="Times New Roman" w:cs="Times New Roman"/>
          <w:sz w:val="20"/>
          <w:szCs w:val="20"/>
          <w:lang w:val="en-GB"/>
        </w:rPr>
        <w:t>The following information is transmitted by means of the DCI format 0</w:t>
      </w:r>
      <w:r w:rsidRPr="00A14F53">
        <w:rPr>
          <w:rFonts w:ascii="Times New Roman" w:eastAsia="SimSun" w:hAnsi="Times New Roman" w:cs="Times New Roman" w:hint="eastAsia"/>
          <w:sz w:val="20"/>
          <w:szCs w:val="20"/>
          <w:lang w:val="en-GB" w:eastAsia="zh-CN"/>
        </w:rPr>
        <w:t>_0 with CRC scrambled by C-RNTI or CS-RNTI or MCS-C-RNTI</w:t>
      </w:r>
      <w:r w:rsidRPr="00A14F53">
        <w:rPr>
          <w:rFonts w:ascii="Times New Roman" w:eastAsia="SimSun" w:hAnsi="Times New Roman" w:cs="Times New Roman"/>
          <w:sz w:val="20"/>
          <w:szCs w:val="20"/>
          <w:lang w:val="en-GB"/>
        </w:rPr>
        <w:t>:</w:t>
      </w:r>
    </w:p>
    <w:p w14:paraId="153DF655" w14:textId="77777777" w:rsidR="00A14F53" w:rsidRPr="00A14F53" w:rsidRDefault="00A14F53" w:rsidP="00A14F53">
      <w:pPr>
        <w:spacing w:after="180" w:line="240" w:lineRule="auto"/>
        <w:ind w:left="568" w:hanging="284"/>
        <w:rPr>
          <w:rFonts w:ascii="Times New Roman" w:eastAsia="SimSun" w:hAnsi="Times New Roman" w:cs="Times New Roman"/>
          <w:sz w:val="20"/>
          <w:szCs w:val="20"/>
          <w:lang w:val="en-GB" w:eastAsia="zh-CN"/>
        </w:rPr>
      </w:pPr>
      <w:r w:rsidRPr="00A14F53">
        <w:rPr>
          <w:rFonts w:ascii="Times New Roman" w:eastAsia="SimSun" w:hAnsi="Times New Roman" w:cs="Times New Roman"/>
          <w:sz w:val="20"/>
          <w:szCs w:val="20"/>
          <w:lang w:val="en-GB"/>
        </w:rPr>
        <w:t>-</w:t>
      </w:r>
      <w:r w:rsidRPr="00A14F53">
        <w:rPr>
          <w:rFonts w:ascii="Times New Roman" w:eastAsia="SimSun" w:hAnsi="Times New Roman" w:cs="Times New Roman" w:hint="eastAsia"/>
          <w:sz w:val="20"/>
          <w:szCs w:val="20"/>
          <w:lang w:val="en-GB" w:eastAsia="zh-CN"/>
        </w:rPr>
        <w:tab/>
        <w:t xml:space="preserve">Identifier for </w:t>
      </w:r>
      <w:r w:rsidRPr="00A14F53">
        <w:rPr>
          <w:rFonts w:ascii="Times New Roman" w:eastAsia="SimSun" w:hAnsi="Times New Roman" w:cs="Times New Roman" w:hint="eastAsia"/>
          <w:sz w:val="20"/>
          <w:szCs w:val="20"/>
          <w:lang w:val="en-GB"/>
        </w:rPr>
        <w:t>DCI formats</w:t>
      </w:r>
      <w:r w:rsidRPr="00A14F53">
        <w:rPr>
          <w:rFonts w:ascii="Times New Roman" w:eastAsia="SimSun" w:hAnsi="Times New Roman" w:cs="Times New Roman"/>
          <w:sz w:val="20"/>
          <w:szCs w:val="20"/>
          <w:lang w:val="en-GB"/>
        </w:rPr>
        <w:t xml:space="preserve"> – </w:t>
      </w:r>
      <w:r w:rsidRPr="00A14F53">
        <w:rPr>
          <w:rFonts w:ascii="Times New Roman" w:eastAsia="SimSun" w:hAnsi="Times New Roman" w:cs="Times New Roman" w:hint="eastAsia"/>
          <w:sz w:val="20"/>
          <w:szCs w:val="20"/>
          <w:lang w:val="en-GB" w:eastAsia="zh-CN"/>
        </w:rPr>
        <w:t>1</w:t>
      </w:r>
      <w:r w:rsidRPr="00A14F53">
        <w:rPr>
          <w:rFonts w:ascii="Times New Roman" w:eastAsia="SimSun" w:hAnsi="Times New Roman" w:cs="Times New Roman"/>
          <w:sz w:val="20"/>
          <w:szCs w:val="20"/>
          <w:lang w:val="en-GB"/>
        </w:rPr>
        <w:t xml:space="preserve"> bit</w:t>
      </w:r>
    </w:p>
    <w:p w14:paraId="051FE92F" w14:textId="77777777" w:rsidR="00A14F53" w:rsidRPr="00A14F53" w:rsidRDefault="00A14F53" w:rsidP="00A14F53">
      <w:pPr>
        <w:spacing w:after="180" w:line="240" w:lineRule="auto"/>
        <w:ind w:left="851" w:hanging="284"/>
        <w:rPr>
          <w:rFonts w:ascii="Times New Roman" w:eastAsia="SimSun" w:hAnsi="Times New Roman" w:cs="Times New Roman"/>
          <w:sz w:val="20"/>
          <w:szCs w:val="20"/>
          <w:lang w:val="en-GB" w:eastAsia="zh-CN"/>
        </w:rPr>
      </w:pPr>
      <w:r w:rsidRPr="00A14F53">
        <w:rPr>
          <w:rFonts w:ascii="Times New Roman" w:eastAsia="SimSun" w:hAnsi="Times New Roman" w:cs="Times New Roman" w:hint="eastAsia"/>
          <w:sz w:val="20"/>
          <w:szCs w:val="20"/>
          <w:lang w:val="en-GB" w:eastAsia="zh-CN"/>
        </w:rPr>
        <w:t>-</w:t>
      </w:r>
      <w:r w:rsidRPr="00A14F53">
        <w:rPr>
          <w:rFonts w:ascii="Times New Roman" w:eastAsia="SimSun" w:hAnsi="Times New Roman" w:cs="Times New Roman" w:hint="eastAsia"/>
          <w:sz w:val="20"/>
          <w:szCs w:val="20"/>
          <w:lang w:val="en-GB" w:eastAsia="zh-CN"/>
        </w:rPr>
        <w:tab/>
        <w:t>The value of this bit field is always set to 0, indicating an UL DCI format</w:t>
      </w:r>
    </w:p>
    <w:p w14:paraId="34415C6F" w14:textId="77777777" w:rsidR="00A14F53" w:rsidRPr="00A14F53" w:rsidRDefault="00A14F53" w:rsidP="00A14F53">
      <w:pPr>
        <w:spacing w:after="180" w:line="240" w:lineRule="auto"/>
        <w:ind w:left="568" w:hanging="284"/>
        <w:rPr>
          <w:rFonts w:ascii="Times New Roman" w:eastAsia="SimSun" w:hAnsi="Times New Roman" w:cs="Times New Roman"/>
          <w:sz w:val="20"/>
          <w:szCs w:val="20"/>
          <w:lang w:val="en-GB" w:eastAsia="zh-CN"/>
        </w:rPr>
      </w:pPr>
      <w:r w:rsidRPr="00A14F53">
        <w:rPr>
          <w:rFonts w:ascii="Times New Roman" w:eastAsia="SimSun" w:hAnsi="Times New Roman" w:cs="Times New Roman"/>
          <w:sz w:val="20"/>
          <w:szCs w:val="20"/>
          <w:lang w:val="en-GB"/>
        </w:rPr>
        <w:t>-</w:t>
      </w:r>
      <w:r w:rsidRPr="00A14F53">
        <w:rPr>
          <w:rFonts w:ascii="Times New Roman" w:eastAsia="SimSun" w:hAnsi="Times New Roman" w:cs="Times New Roman" w:hint="eastAsia"/>
          <w:sz w:val="20"/>
          <w:szCs w:val="20"/>
          <w:lang w:val="en-GB" w:eastAsia="zh-CN"/>
        </w:rPr>
        <w:tab/>
        <w:t>Frequency domain resource assignment</w:t>
      </w:r>
      <w:r w:rsidRPr="00A14F53">
        <w:rPr>
          <w:rFonts w:ascii="Times New Roman" w:eastAsia="SimSun" w:hAnsi="Times New Roman" w:cs="Times New Roman"/>
          <w:sz w:val="20"/>
          <w:szCs w:val="20"/>
          <w:lang w:val="en-GB"/>
        </w:rPr>
        <w:t xml:space="preserve"> – </w:t>
      </w:r>
      <w:r w:rsidRPr="00A14F53">
        <w:rPr>
          <w:rFonts w:ascii="Times New Roman" w:eastAsia="SimSun" w:hAnsi="Times New Roman" w:cs="Times New Roman"/>
          <w:position w:val="-12"/>
          <w:sz w:val="20"/>
          <w:szCs w:val="20"/>
          <w:lang w:val="en-GB"/>
        </w:rPr>
        <w:object w:dxaOrig="3140" w:dyaOrig="440" w14:anchorId="0B390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35pt;height:18.75pt" o:ole="">
            <v:imagedata r:id="rId11" o:title=""/>
          </v:shape>
          <o:OLEObject Type="Embed" ProgID="Equation.3" ShapeID="_x0000_i1025" DrawAspect="Content" ObjectID="_1647959997" r:id="rId12"/>
        </w:object>
      </w:r>
      <w:r w:rsidRPr="00A14F53">
        <w:rPr>
          <w:rFonts w:ascii="Times New Roman" w:eastAsia="SimSun" w:hAnsi="Times New Roman" w:cs="Times New Roman" w:hint="eastAsia"/>
          <w:sz w:val="20"/>
          <w:szCs w:val="20"/>
          <w:lang w:val="en-GB" w:eastAsia="zh-CN"/>
        </w:rPr>
        <w:t xml:space="preserve"> bits</w:t>
      </w:r>
      <w:r w:rsidRPr="00A14F53">
        <w:rPr>
          <w:rFonts w:ascii="Times New Roman" w:eastAsia="SimSun" w:hAnsi="Times New Roman" w:cs="Times New Roman"/>
          <w:sz w:val="20"/>
          <w:szCs w:val="20"/>
          <w:lang w:val="en-GB" w:eastAsia="zh-CN"/>
        </w:rPr>
        <w:t xml:space="preserve"> </w:t>
      </w:r>
      <w:r w:rsidRPr="00A14F53">
        <w:rPr>
          <w:rFonts w:ascii="Times New Roman" w:eastAsia="SimSun" w:hAnsi="Times New Roman" w:cs="Times New Roman"/>
          <w:sz w:val="20"/>
          <w:szCs w:val="20"/>
          <w:lang w:val="en-GB"/>
        </w:rPr>
        <w:t xml:space="preserve">if neither of the higher layer parameters </w:t>
      </w:r>
      <w:proofErr w:type="spellStart"/>
      <w:r w:rsidRPr="00A14F53">
        <w:rPr>
          <w:rFonts w:ascii="Times New Roman" w:eastAsia="SimSun" w:hAnsi="Times New Roman" w:cs="Times New Roman"/>
          <w:i/>
          <w:sz w:val="20"/>
          <w:szCs w:val="20"/>
          <w:lang w:val="en-GB"/>
        </w:rPr>
        <w:t>useInterlacePUSCH</w:t>
      </w:r>
      <w:proofErr w:type="spellEnd"/>
      <w:r w:rsidRPr="00A14F53">
        <w:rPr>
          <w:rFonts w:ascii="Times New Roman" w:eastAsia="SimSun" w:hAnsi="Times New Roman" w:cs="Times New Roman"/>
          <w:i/>
          <w:sz w:val="20"/>
          <w:szCs w:val="20"/>
          <w:lang w:val="en-GB"/>
        </w:rPr>
        <w:t>-Common</w:t>
      </w:r>
      <w:r w:rsidRPr="00A14F53">
        <w:rPr>
          <w:rFonts w:ascii="Times New Roman" w:eastAsia="SimSun" w:hAnsi="Times New Roman" w:cs="Times New Roman"/>
          <w:sz w:val="20"/>
          <w:szCs w:val="20"/>
          <w:lang w:val="en-GB"/>
        </w:rPr>
        <w:t xml:space="preserve"> and </w:t>
      </w:r>
      <w:proofErr w:type="spellStart"/>
      <w:r w:rsidRPr="00A14F53">
        <w:rPr>
          <w:rFonts w:ascii="Times New Roman" w:eastAsia="SimSun" w:hAnsi="Times New Roman" w:cs="Times New Roman"/>
          <w:i/>
          <w:sz w:val="20"/>
          <w:szCs w:val="20"/>
          <w:lang w:val="en-GB"/>
        </w:rPr>
        <w:t>userInterlacePUSCH</w:t>
      </w:r>
      <w:proofErr w:type="spellEnd"/>
      <w:r w:rsidRPr="00A14F53">
        <w:rPr>
          <w:rFonts w:ascii="Times New Roman" w:eastAsia="SimSun" w:hAnsi="Times New Roman" w:cs="Times New Roman"/>
          <w:i/>
          <w:sz w:val="20"/>
          <w:szCs w:val="20"/>
          <w:lang w:val="en-GB"/>
        </w:rPr>
        <w:t>-Dedicated</w:t>
      </w:r>
      <w:r w:rsidRPr="00A14F53">
        <w:rPr>
          <w:rFonts w:ascii="Times New Roman" w:eastAsia="SimSun" w:hAnsi="Times New Roman" w:cs="Times New Roman"/>
          <w:sz w:val="20"/>
          <w:szCs w:val="20"/>
          <w:lang w:val="en-GB"/>
        </w:rPr>
        <w:t xml:space="preserve"> is configured, </w:t>
      </w:r>
      <w:r w:rsidRPr="00A14F53">
        <w:rPr>
          <w:rFonts w:ascii="Times New Roman" w:eastAsia="SimSun" w:hAnsi="Times New Roman" w:cs="Times New Roman"/>
          <w:sz w:val="20"/>
          <w:szCs w:val="20"/>
          <w:lang w:val="en-GB" w:eastAsia="zh-CN"/>
        </w:rPr>
        <w:t xml:space="preserve">where </w:t>
      </w:r>
      <w:r w:rsidRPr="00A14F53">
        <w:rPr>
          <w:rFonts w:ascii="Times New Roman" w:eastAsia="SimSun" w:hAnsi="Times New Roman" w:cs="Times New Roman"/>
          <w:position w:val="-10"/>
          <w:sz w:val="20"/>
          <w:szCs w:val="20"/>
          <w:lang w:val="en-GB"/>
        </w:rPr>
        <w:object w:dxaOrig="660" w:dyaOrig="285" w14:anchorId="267811D1">
          <v:shape id="_x0000_i1026" type="#_x0000_t75" style="width:32.9pt;height:14.55pt" o:ole="">
            <v:imagedata r:id="rId13" o:title=""/>
          </v:shape>
          <o:OLEObject Type="Embed" ProgID="Equation.3" ShapeID="_x0000_i1026" DrawAspect="Content" ObjectID="_1647959998" r:id="rId14"/>
        </w:object>
      </w:r>
      <w:r w:rsidRPr="00A14F53">
        <w:rPr>
          <w:rFonts w:ascii="Times New Roman" w:eastAsia="SimSun" w:hAnsi="Times New Roman" w:cs="Times New Roman"/>
          <w:sz w:val="20"/>
          <w:szCs w:val="20"/>
          <w:lang w:val="en-GB"/>
        </w:rPr>
        <w:t xml:space="preserve"> is defined in clause 7.3.1.</w:t>
      </w:r>
      <w:r w:rsidRPr="00A14F53">
        <w:rPr>
          <w:rFonts w:ascii="Times New Roman" w:eastAsia="SimSun" w:hAnsi="Times New Roman" w:cs="Times New Roman" w:hint="eastAsia"/>
          <w:sz w:val="20"/>
          <w:szCs w:val="20"/>
          <w:lang w:val="en-GB" w:eastAsia="zh-CN"/>
        </w:rPr>
        <w:t>0</w:t>
      </w:r>
    </w:p>
    <w:p w14:paraId="2055465E" w14:textId="5BE3D66D" w:rsidR="00A14F53" w:rsidRDefault="00A14F53" w:rsidP="00A14F53">
      <w:pPr>
        <w:pStyle w:val="BodyText"/>
        <w:jc w:val="center"/>
      </w:pPr>
      <w:r>
        <w:t>*** Unchanged text omitted ***</w:t>
      </w:r>
    </w:p>
    <w:p w14:paraId="410BBB23" w14:textId="77777777" w:rsidR="00990E37" w:rsidRPr="00406E74" w:rsidRDefault="00990E37" w:rsidP="00990E37">
      <w:pPr>
        <w:spacing w:after="180" w:line="240" w:lineRule="auto"/>
        <w:ind w:left="851" w:hanging="284"/>
        <w:rPr>
          <w:rFonts w:ascii="Times New Roman" w:eastAsia="SimSun" w:hAnsi="Times New Roman" w:cs="Times New Roman"/>
          <w:sz w:val="20"/>
          <w:szCs w:val="20"/>
          <w:lang w:val="en-GB"/>
        </w:rPr>
      </w:pPr>
      <w:r w:rsidRPr="00406E74">
        <w:rPr>
          <w:rFonts w:ascii="Times New Roman" w:eastAsia="SimSun" w:hAnsi="Times New Roman" w:cs="Times New Roman"/>
          <w:sz w:val="20"/>
          <w:szCs w:val="20"/>
          <w:lang w:val="en-GB"/>
        </w:rPr>
        <w:t>-</w:t>
      </w:r>
      <w:r w:rsidRPr="00406E74">
        <w:rPr>
          <w:rFonts w:ascii="Times New Roman" w:eastAsia="SimSun" w:hAnsi="Times New Roman" w:cs="Times New Roman"/>
          <w:sz w:val="20"/>
          <w:szCs w:val="20"/>
          <w:lang w:val="en-GB"/>
        </w:rPr>
        <w:tab/>
        <w:t xml:space="preserve">if any of the higher layer parameters </w:t>
      </w:r>
      <w:proofErr w:type="spellStart"/>
      <w:r w:rsidRPr="00406E74">
        <w:rPr>
          <w:rFonts w:ascii="Times New Roman" w:eastAsia="SimSun" w:hAnsi="Times New Roman" w:cs="Times New Roman"/>
          <w:i/>
          <w:sz w:val="20"/>
          <w:szCs w:val="20"/>
          <w:lang w:val="en-GB"/>
        </w:rPr>
        <w:t>useInterlacePUSCH</w:t>
      </w:r>
      <w:proofErr w:type="spellEnd"/>
      <w:r w:rsidRPr="00406E74">
        <w:rPr>
          <w:rFonts w:ascii="Times New Roman" w:eastAsia="SimSun" w:hAnsi="Times New Roman" w:cs="Times New Roman"/>
          <w:i/>
          <w:sz w:val="20"/>
          <w:szCs w:val="20"/>
          <w:lang w:val="en-GB"/>
        </w:rPr>
        <w:t>-Common</w:t>
      </w:r>
      <w:r w:rsidRPr="00406E74">
        <w:rPr>
          <w:rFonts w:ascii="Times New Roman" w:eastAsia="SimSun" w:hAnsi="Times New Roman" w:cs="Times New Roman"/>
          <w:sz w:val="20"/>
          <w:szCs w:val="20"/>
          <w:lang w:val="en-GB"/>
        </w:rPr>
        <w:t xml:space="preserve"> and </w:t>
      </w:r>
      <w:proofErr w:type="spellStart"/>
      <w:r w:rsidRPr="00406E74">
        <w:rPr>
          <w:rFonts w:ascii="Times New Roman" w:eastAsia="SimSun" w:hAnsi="Times New Roman" w:cs="Times New Roman"/>
          <w:i/>
          <w:sz w:val="20"/>
          <w:szCs w:val="20"/>
          <w:lang w:val="en-GB"/>
        </w:rPr>
        <w:t>userInterlacePUSCH</w:t>
      </w:r>
      <w:proofErr w:type="spellEnd"/>
      <w:r w:rsidRPr="00406E74">
        <w:rPr>
          <w:rFonts w:ascii="Times New Roman" w:eastAsia="SimSun" w:hAnsi="Times New Roman" w:cs="Times New Roman"/>
          <w:i/>
          <w:sz w:val="20"/>
          <w:szCs w:val="20"/>
          <w:lang w:val="en-GB"/>
        </w:rPr>
        <w:t>-Dedicated</w:t>
      </w:r>
      <w:r w:rsidRPr="00406E74">
        <w:rPr>
          <w:rFonts w:ascii="Times New Roman" w:eastAsia="SimSun" w:hAnsi="Times New Roman" w:cs="Times New Roman"/>
          <w:sz w:val="20"/>
          <w:szCs w:val="20"/>
          <w:lang w:val="en-GB"/>
        </w:rPr>
        <w:t xml:space="preserve"> is configured </w:t>
      </w:r>
    </w:p>
    <w:p w14:paraId="7A16F3FF" w14:textId="77777777" w:rsidR="00990E37" w:rsidRPr="00406E74" w:rsidRDefault="00990E37" w:rsidP="00990E37">
      <w:pPr>
        <w:spacing w:after="180" w:line="240" w:lineRule="auto"/>
        <w:ind w:left="1135" w:hanging="284"/>
        <w:rPr>
          <w:rFonts w:ascii="Times New Roman" w:eastAsia="SimSun" w:hAnsi="Times New Roman" w:cs="Times New Roman"/>
          <w:sz w:val="20"/>
          <w:szCs w:val="20"/>
          <w:lang w:val="en-GB"/>
        </w:rPr>
      </w:pPr>
      <w:r w:rsidRPr="00406E74">
        <w:rPr>
          <w:rFonts w:ascii="Times New Roman" w:eastAsia="SimSun" w:hAnsi="Times New Roman" w:cs="Times New Roman"/>
          <w:sz w:val="20"/>
          <w:szCs w:val="20"/>
          <w:lang w:val="en-GB"/>
        </w:rPr>
        <w:t>-</w:t>
      </w:r>
      <w:r w:rsidRPr="00406E74">
        <w:rPr>
          <w:rFonts w:ascii="Times New Roman" w:eastAsia="SimSun" w:hAnsi="Times New Roman" w:cs="Times New Roman"/>
          <w:sz w:val="20"/>
          <w:szCs w:val="20"/>
          <w:lang w:val="en-GB"/>
        </w:rPr>
        <w:tab/>
        <w:t xml:space="preserve">[5 </w:t>
      </w:r>
      <w:r w:rsidRPr="00406E74">
        <w:rPr>
          <w:rFonts w:ascii="Times New Roman" w:eastAsia="SimSun" w:hAnsi="Times New Roman" w:cs="Times New Roman"/>
          <w:strike/>
          <w:color w:val="FF0000"/>
          <w:sz w:val="20"/>
          <w:szCs w:val="20"/>
          <w:lang w:val="en-GB"/>
        </w:rPr>
        <w:t>or 5+Y</w:t>
      </w:r>
      <w:r w:rsidRPr="00406E74">
        <w:rPr>
          <w:rFonts w:ascii="Times New Roman" w:eastAsia="SimSun" w:hAnsi="Times New Roman" w:cs="Times New Roman"/>
          <w:sz w:val="20"/>
          <w:szCs w:val="20"/>
          <w:lang w:val="en-GB"/>
        </w:rPr>
        <w:t>] bits provide the frequency domain resource allocation according to Clause 6.1.2.2.3 of [6, TS 38.214] if the subcarrier spacing for the active UL bandwidth part is 30 kHz</w:t>
      </w:r>
    </w:p>
    <w:p w14:paraId="32FA124C" w14:textId="46367236" w:rsidR="00236AB7" w:rsidRPr="00990E37" w:rsidRDefault="00990E37" w:rsidP="00990E37">
      <w:pPr>
        <w:spacing w:after="180" w:line="240" w:lineRule="auto"/>
        <w:ind w:left="1135" w:hanging="284"/>
        <w:rPr>
          <w:rFonts w:ascii="Times New Roman" w:eastAsia="SimSun" w:hAnsi="Times New Roman" w:cs="Times New Roman"/>
          <w:sz w:val="20"/>
          <w:szCs w:val="20"/>
          <w:lang w:val="en-GB"/>
        </w:rPr>
      </w:pPr>
      <w:r w:rsidRPr="00406E74">
        <w:rPr>
          <w:rFonts w:ascii="Times New Roman" w:eastAsia="SimSun" w:hAnsi="Times New Roman" w:cs="Times New Roman"/>
          <w:sz w:val="20"/>
          <w:szCs w:val="20"/>
          <w:lang w:val="en-GB"/>
        </w:rPr>
        <w:lastRenderedPageBreak/>
        <w:t>-</w:t>
      </w:r>
      <w:r w:rsidRPr="00406E74">
        <w:rPr>
          <w:rFonts w:ascii="Times New Roman" w:eastAsia="SimSun" w:hAnsi="Times New Roman" w:cs="Times New Roman"/>
          <w:sz w:val="20"/>
          <w:szCs w:val="20"/>
          <w:lang w:val="en-GB"/>
        </w:rPr>
        <w:tab/>
        <w:t xml:space="preserve">[6 </w:t>
      </w:r>
      <w:r w:rsidRPr="00406E74">
        <w:rPr>
          <w:rFonts w:ascii="Times New Roman" w:eastAsia="SimSun" w:hAnsi="Times New Roman" w:cs="Times New Roman"/>
          <w:strike/>
          <w:color w:val="FF0000"/>
          <w:sz w:val="20"/>
          <w:szCs w:val="20"/>
          <w:lang w:val="en-GB"/>
        </w:rPr>
        <w:t>or 6+Y</w:t>
      </w:r>
      <w:r w:rsidRPr="00406E74">
        <w:rPr>
          <w:rFonts w:ascii="Times New Roman" w:eastAsia="SimSun" w:hAnsi="Times New Roman" w:cs="Times New Roman"/>
          <w:sz w:val="20"/>
          <w:szCs w:val="20"/>
          <w:lang w:val="en-GB"/>
        </w:rPr>
        <w:t>] bits provide the frequency domain resource allocation according to Clause 6.1.2.2.3 of [6, TS 38.214] if the subcarrier spacing for the active UL bandwidth part is 15 kHz</w:t>
      </w:r>
    </w:p>
    <w:p w14:paraId="3E9CB8EA" w14:textId="77777777" w:rsidR="00236AB7" w:rsidRDefault="00236AB7" w:rsidP="00236AB7">
      <w:pPr>
        <w:pStyle w:val="BodyText"/>
        <w:jc w:val="center"/>
      </w:pPr>
      <w:r>
        <w:t>*** Unchanged text omitted ***</w:t>
      </w:r>
    </w:p>
    <w:p w14:paraId="1D6EB18A" w14:textId="77777777" w:rsidR="00236AB7" w:rsidRDefault="00236AB7" w:rsidP="00236AB7">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7ABFE9F3" w14:textId="384B7A1A" w:rsidR="00236AB7" w:rsidRDefault="00236AB7" w:rsidP="00917469">
      <w:pPr>
        <w:pStyle w:val="BodyText"/>
        <w:rPr>
          <w:lang w:val="en-GB"/>
        </w:rPr>
      </w:pPr>
    </w:p>
    <w:p w14:paraId="5C43ED10" w14:textId="35FAD2F9" w:rsidR="00BE77E6" w:rsidRDefault="00BE77E6" w:rsidP="00BE77E6">
      <w:pPr>
        <w:pStyle w:val="BodyText"/>
      </w:pPr>
      <w:r>
        <w:rPr>
          <w:highlight w:val="yellow"/>
        </w:rPr>
        <w:t xml:space="preserve">------------------------------------ </w:t>
      </w:r>
      <w:r w:rsidRPr="00BF0C27">
        <w:rPr>
          <w:highlight w:val="yellow"/>
        </w:rPr>
        <w:t>Text Proposal for 38.</w:t>
      </w:r>
      <w:r>
        <w:rPr>
          <w:highlight w:val="yellow"/>
        </w:rPr>
        <w:t>214</w:t>
      </w:r>
      <w:r w:rsidRPr="00BF0C27">
        <w:rPr>
          <w:highlight w:val="yellow"/>
        </w:rPr>
        <w:t xml:space="preserve">, Section </w:t>
      </w:r>
      <w:r>
        <w:rPr>
          <w:highlight w:val="yellow"/>
        </w:rPr>
        <w:t>6.1.2.2.3</w:t>
      </w:r>
      <w:r w:rsidRPr="00BF0C27">
        <w:rPr>
          <w:highlight w:val="yellow"/>
        </w:rPr>
        <w:t xml:space="preserve"> </w:t>
      </w:r>
      <w:r w:rsidRPr="001E5B0B">
        <w:rPr>
          <w:highlight w:val="yellow"/>
        </w:rPr>
        <w:t>-----------------</w:t>
      </w:r>
      <w:r>
        <w:rPr>
          <w:highlight w:val="yellow"/>
        </w:rPr>
        <w:t>--------------------</w:t>
      </w:r>
    </w:p>
    <w:p w14:paraId="34EA7773" w14:textId="77777777" w:rsidR="00BE77E6" w:rsidRDefault="00BE77E6" w:rsidP="00BE77E6">
      <w:pPr>
        <w:pStyle w:val="BodyText"/>
        <w:jc w:val="center"/>
      </w:pPr>
      <w:r>
        <w:t>*** Unchanged text omitted ***</w:t>
      </w:r>
    </w:p>
    <w:p w14:paraId="64F07DF8" w14:textId="77777777" w:rsidR="00BE77E6" w:rsidRPr="00BE77E6" w:rsidRDefault="00BE77E6" w:rsidP="00BE77E6">
      <w:pPr>
        <w:pStyle w:val="BodyText"/>
      </w:pPr>
      <w:bookmarkStart w:id="15" w:name="_Toc36645573"/>
      <w:r w:rsidRPr="00BE77E6">
        <w:t>6.1.2.2.3</w:t>
      </w:r>
      <w:r w:rsidRPr="00BE77E6">
        <w:tab/>
        <w:t>Uplink resource allocation type 2</w:t>
      </w:r>
      <w:bookmarkEnd w:id="15"/>
    </w:p>
    <w:p w14:paraId="791D80EF" w14:textId="2BCB8DB3" w:rsidR="00BE77E6" w:rsidRPr="00BE77E6" w:rsidRDefault="00BE77E6" w:rsidP="00BE77E6">
      <w:pPr>
        <w:spacing w:after="180" w:line="240" w:lineRule="auto"/>
        <w:rPr>
          <w:rFonts w:ascii="Times New Roman" w:eastAsia="Times New Roman" w:hAnsi="Times New Roman" w:cs="Times New Roman"/>
          <w:color w:val="FF0000"/>
          <w:sz w:val="20"/>
          <w:szCs w:val="20"/>
          <w:lang w:val="en-GB"/>
        </w:rPr>
      </w:pPr>
      <w:r w:rsidRPr="00BE77E6">
        <w:rPr>
          <w:rFonts w:ascii="Times New Roman" w:eastAsia="Times New Roman" w:hAnsi="Times New Roman" w:cs="Times New Roman"/>
          <w:color w:val="000000"/>
          <w:sz w:val="20"/>
          <w:szCs w:val="20"/>
          <w:lang w:val="en-GB"/>
        </w:rPr>
        <w:t xml:space="preserve">In uplink resource allocation of type 2, the resource block assignment information defined in [5, TS 38.212] indicates to a UE a set of up to </w:t>
      </w:r>
      <w:r w:rsidRPr="00BE77E6">
        <w:rPr>
          <w:rFonts w:ascii="Times New Roman" w:eastAsia="Times New Roman" w:hAnsi="Times New Roman" w:cs="Times New Roman"/>
          <w:i/>
          <w:color w:val="000000"/>
          <w:sz w:val="20"/>
          <w:szCs w:val="20"/>
          <w:lang w:val="en-GB"/>
        </w:rPr>
        <w:t>M</w:t>
      </w:r>
      <w:r w:rsidRPr="00BE77E6">
        <w:rPr>
          <w:rFonts w:ascii="Times New Roman" w:eastAsia="Times New Roman" w:hAnsi="Times New Roman" w:cs="Times New Roman"/>
          <w:color w:val="000000"/>
          <w:sz w:val="20"/>
          <w:szCs w:val="20"/>
          <w:lang w:val="en-GB"/>
        </w:rPr>
        <w:t xml:space="preserve"> interlace indices</w:t>
      </w:r>
      <w:r w:rsidRPr="00BE77E6">
        <w:rPr>
          <w:rFonts w:ascii="Times New Roman" w:eastAsia="Times New Roman" w:hAnsi="Times New Roman" w:cs="Times New Roman"/>
          <w:sz w:val="20"/>
          <w:szCs w:val="20"/>
          <w:lang w:val="en-GB"/>
        </w:rPr>
        <w:t>,</w:t>
      </w:r>
      <w:r w:rsidRPr="00BE77E6">
        <w:rPr>
          <w:rFonts w:ascii="Times New Roman" w:eastAsia="Times New Roman" w:hAnsi="Times New Roman" w:cs="Times New Roman"/>
          <w:color w:val="FF0000"/>
          <w:sz w:val="20"/>
          <w:szCs w:val="20"/>
          <w:lang w:val="en-GB"/>
        </w:rPr>
        <w:t xml:space="preserve"> </w:t>
      </w:r>
      <w:r w:rsidRPr="00BE77E6">
        <w:rPr>
          <w:rFonts w:ascii="Times New Roman" w:eastAsia="Times New Roman" w:hAnsi="Times New Roman" w:cs="Times New Roman"/>
          <w:color w:val="000000"/>
          <w:sz w:val="20"/>
          <w:szCs w:val="20"/>
          <w:lang w:val="en-GB"/>
        </w:rPr>
        <w:t xml:space="preserve">and for DCI 0_1 a set of up to </w:t>
      </w:r>
      <m:oMath>
        <m:r>
          <w:rPr>
            <w:rFonts w:ascii="Cambria Math" w:eastAsia="Times New Roman" w:hAnsi="Cambria Math" w:cs="Times New Roman"/>
            <w:color w:val="000000"/>
            <w:sz w:val="20"/>
            <w:szCs w:val="20"/>
            <w:lang w:val="en-GB"/>
          </w:rPr>
          <m:t xml:space="preserve"> </m:t>
        </m:r>
        <m:sSubSup>
          <m:sSubSupPr>
            <m:ctrlPr>
              <w:rPr>
                <w:rFonts w:ascii="Cambria Math" w:eastAsia="Times New Roman" w:hAnsi="Cambria Math" w:cs="Times New Roman"/>
                <w:color w:val="000000"/>
                <w:sz w:val="24"/>
                <w:szCs w:val="24"/>
                <w:lang w:val="en-GB"/>
              </w:rPr>
            </m:ctrlPr>
          </m:sSubSupPr>
          <m:e>
            <m:r>
              <w:rPr>
                <w:rFonts w:ascii="Cambria Math" w:eastAsia="Times New Roman" w:hAnsi="Cambria Math" w:cs="Times New Roman"/>
                <w:color w:val="000000"/>
                <w:sz w:val="20"/>
                <w:szCs w:val="20"/>
                <w:lang w:val="en-GB"/>
              </w:rPr>
              <m:t>N</m:t>
            </m:r>
          </m:e>
          <m:sub>
            <m:r>
              <w:rPr>
                <w:rFonts w:ascii="Cambria Math" w:eastAsia="Times New Roman" w:hAnsi="Cambria Math" w:cs="Times New Roman"/>
                <w:color w:val="000000"/>
                <w:sz w:val="20"/>
                <w:szCs w:val="20"/>
                <w:lang w:val="en-GB"/>
              </w:rPr>
              <m:t>RB</m:t>
            </m:r>
            <m:r>
              <m:rPr>
                <m:sty m:val="p"/>
              </m:rPr>
              <w:rPr>
                <w:rFonts w:ascii="Cambria Math" w:eastAsia="Times New Roman" w:hAnsi="Cambria Math" w:cs="Times New Roman"/>
                <w:color w:val="000000"/>
                <w:sz w:val="20"/>
                <w:szCs w:val="20"/>
                <w:lang w:val="en-GB"/>
              </w:rPr>
              <m:t>-</m:t>
            </m:r>
            <m:r>
              <w:rPr>
                <w:rFonts w:ascii="Cambria Math" w:eastAsia="Times New Roman" w:hAnsi="Cambria Math" w:cs="Times New Roman"/>
                <w:color w:val="000000"/>
                <w:sz w:val="20"/>
                <w:szCs w:val="20"/>
                <w:lang w:val="en-GB"/>
              </w:rPr>
              <m:t>set</m:t>
            </m:r>
          </m:sub>
          <m:sup>
            <m:r>
              <w:rPr>
                <w:rFonts w:ascii="Cambria Math" w:eastAsia="Times New Roman" w:hAnsi="Cambria Math" w:cs="Times New Roman"/>
                <w:color w:val="000000"/>
                <w:sz w:val="20"/>
                <w:szCs w:val="20"/>
                <w:lang w:val="en-GB"/>
              </w:rPr>
              <m:t>BWP</m:t>
            </m:r>
          </m:sup>
        </m:sSubSup>
      </m:oMath>
      <w:r w:rsidRPr="00BE77E6">
        <w:rPr>
          <w:rFonts w:ascii="Times New Roman" w:eastAsia="Times New Roman" w:hAnsi="Times New Roman" w:cs="Times New Roman"/>
          <w:color w:val="000000"/>
          <w:sz w:val="20"/>
          <w:szCs w:val="20"/>
          <w:lang w:val="en-GB"/>
        </w:rPr>
        <w:t xml:space="preserve"> contiguous RB sets, where </w:t>
      </w:r>
      <w:r w:rsidRPr="00BE77E6">
        <w:rPr>
          <w:rFonts w:ascii="Times New Roman" w:eastAsia="Times New Roman" w:hAnsi="Times New Roman" w:cs="Times New Roman"/>
          <w:i/>
          <w:color w:val="000000"/>
          <w:sz w:val="20"/>
          <w:szCs w:val="20"/>
          <w:lang w:val="en-GB"/>
        </w:rPr>
        <w:t>M</w:t>
      </w:r>
      <w:r w:rsidRPr="00BE77E6">
        <w:rPr>
          <w:rFonts w:ascii="Times New Roman" w:eastAsia="Times New Roman" w:hAnsi="Times New Roman" w:cs="Times New Roman"/>
          <w:color w:val="000000"/>
          <w:sz w:val="20"/>
          <w:szCs w:val="20"/>
          <w:lang w:val="en-GB"/>
        </w:rPr>
        <w:t xml:space="preserve"> and interlace indexing are defined in Clause 4.4.4.6 in [4, TS 38.211]. </w:t>
      </w:r>
      <w:r>
        <w:rPr>
          <w:rFonts w:ascii="Times New Roman" w:eastAsia="Times New Roman" w:hAnsi="Times New Roman" w:cs="Times New Roman"/>
          <w:color w:val="FF0000"/>
          <w:sz w:val="20"/>
          <w:szCs w:val="20"/>
          <w:lang w:val="en-GB"/>
        </w:rPr>
        <w:t xml:space="preserve">For DCI 0_1, </w:t>
      </w:r>
      <w:proofErr w:type="spellStart"/>
      <w:r w:rsidRPr="00BE77E6">
        <w:rPr>
          <w:rFonts w:ascii="Times New Roman" w:eastAsia="Times New Roman" w:hAnsi="Times New Roman" w:cs="Times New Roman"/>
          <w:strike/>
          <w:color w:val="FF0000"/>
          <w:sz w:val="20"/>
          <w:szCs w:val="20"/>
          <w:lang w:val="en-GB"/>
        </w:rPr>
        <w:t>T</w:t>
      </w:r>
      <w:r w:rsidRPr="00BE77E6">
        <w:rPr>
          <w:rFonts w:ascii="Times New Roman" w:eastAsia="Times New Roman" w:hAnsi="Times New Roman" w:cs="Times New Roman"/>
          <w:color w:val="FF0000"/>
          <w:sz w:val="20"/>
          <w:szCs w:val="20"/>
          <w:lang w:val="en-GB"/>
        </w:rPr>
        <w:t>t</w:t>
      </w:r>
      <w:r w:rsidRPr="00BE77E6">
        <w:rPr>
          <w:rFonts w:ascii="Times New Roman" w:eastAsia="Times New Roman" w:hAnsi="Times New Roman" w:cs="Times New Roman"/>
          <w:color w:val="000000"/>
          <w:sz w:val="20"/>
          <w:szCs w:val="20"/>
          <w:lang w:val="en-GB"/>
        </w:rPr>
        <w:t>he</w:t>
      </w:r>
      <w:proofErr w:type="spellEnd"/>
      <w:r w:rsidRPr="00BE77E6">
        <w:rPr>
          <w:rFonts w:ascii="Times New Roman" w:eastAsia="Times New Roman" w:hAnsi="Times New Roman" w:cs="Times New Roman"/>
          <w:color w:val="000000"/>
          <w:sz w:val="20"/>
          <w:szCs w:val="20"/>
          <w:lang w:val="en-GB"/>
        </w:rPr>
        <w:t xml:space="preserve"> UE shall determine the resource allocation in frequency domain as an intersection of the resource blocks of the indicated interlaces and the indicated set of RB sets and intra-cell guard bands defined in Clause 7 between the indicated RB sets, if any. </w:t>
      </w:r>
      <w:r>
        <w:rPr>
          <w:rFonts w:ascii="Times New Roman" w:eastAsia="Times New Roman" w:hAnsi="Times New Roman" w:cs="Times New Roman"/>
          <w:color w:val="FF0000"/>
          <w:sz w:val="20"/>
          <w:szCs w:val="20"/>
          <w:lang w:val="en-GB"/>
        </w:rPr>
        <w:t xml:space="preserve">For DCI 0_0, the UE shall determine the </w:t>
      </w:r>
      <w:r w:rsidRPr="00BE77E6">
        <w:rPr>
          <w:rFonts w:ascii="Times New Roman" w:eastAsia="Times New Roman" w:hAnsi="Times New Roman" w:cs="Times New Roman"/>
          <w:color w:val="FF0000"/>
          <w:sz w:val="20"/>
          <w:szCs w:val="20"/>
          <w:lang w:val="en-GB"/>
        </w:rPr>
        <w:t xml:space="preserve">resource allocation in </w:t>
      </w:r>
      <w:r w:rsidR="00937D69">
        <w:rPr>
          <w:rFonts w:ascii="Times New Roman" w:eastAsia="Times New Roman" w:hAnsi="Times New Roman" w:cs="Times New Roman"/>
          <w:color w:val="FF0000"/>
          <w:sz w:val="20"/>
          <w:szCs w:val="20"/>
          <w:lang w:val="en-GB"/>
        </w:rPr>
        <w:t xml:space="preserve">the </w:t>
      </w:r>
      <w:r w:rsidRPr="00BE77E6">
        <w:rPr>
          <w:rFonts w:ascii="Times New Roman" w:eastAsia="Times New Roman" w:hAnsi="Times New Roman" w:cs="Times New Roman"/>
          <w:color w:val="FF0000"/>
          <w:sz w:val="20"/>
          <w:szCs w:val="20"/>
          <w:lang w:val="en-GB"/>
        </w:rPr>
        <w:t>frequency domain as an intersection of the resource blocks of the indicated interlaces</w:t>
      </w:r>
      <w:r>
        <w:rPr>
          <w:rFonts w:ascii="Times New Roman" w:eastAsia="Times New Roman" w:hAnsi="Times New Roman" w:cs="Times New Roman"/>
          <w:color w:val="FF0000"/>
          <w:sz w:val="20"/>
          <w:szCs w:val="20"/>
          <w:lang w:val="en-GB"/>
        </w:rPr>
        <w:t xml:space="preserve"> and a single </w:t>
      </w:r>
      <w:r w:rsidR="00937D69">
        <w:rPr>
          <w:rFonts w:ascii="Times New Roman" w:eastAsia="Times New Roman" w:hAnsi="Times New Roman" w:cs="Times New Roman"/>
          <w:color w:val="FF0000"/>
          <w:sz w:val="20"/>
          <w:szCs w:val="20"/>
          <w:lang w:val="en-GB"/>
        </w:rPr>
        <w:t xml:space="preserve">uplink </w:t>
      </w:r>
      <w:r>
        <w:rPr>
          <w:rFonts w:ascii="Times New Roman" w:eastAsia="Times New Roman" w:hAnsi="Times New Roman" w:cs="Times New Roman"/>
          <w:color w:val="FF0000"/>
          <w:sz w:val="20"/>
          <w:szCs w:val="20"/>
          <w:lang w:val="en-GB"/>
        </w:rPr>
        <w:t>RB set</w:t>
      </w:r>
      <w:r w:rsidR="00937D69">
        <w:rPr>
          <w:rFonts w:ascii="Times New Roman" w:eastAsia="Times New Roman" w:hAnsi="Times New Roman" w:cs="Times New Roman"/>
          <w:color w:val="FF0000"/>
          <w:sz w:val="20"/>
          <w:szCs w:val="20"/>
          <w:lang w:val="en-GB"/>
        </w:rPr>
        <w:t xml:space="preserve"> in the active BWP</w:t>
      </w:r>
      <w:r>
        <w:rPr>
          <w:rFonts w:ascii="Times New Roman" w:eastAsia="Times New Roman" w:hAnsi="Times New Roman" w:cs="Times New Roman"/>
          <w:color w:val="FF0000"/>
          <w:sz w:val="20"/>
          <w:szCs w:val="20"/>
          <w:lang w:val="en-GB"/>
        </w:rPr>
        <w:t xml:space="preserve">, where the </w:t>
      </w:r>
      <w:r w:rsidR="00937D69">
        <w:rPr>
          <w:rFonts w:ascii="Times New Roman" w:eastAsia="Times New Roman" w:hAnsi="Times New Roman" w:cs="Times New Roman"/>
          <w:color w:val="FF0000"/>
          <w:sz w:val="20"/>
          <w:szCs w:val="20"/>
          <w:lang w:val="en-GB"/>
        </w:rPr>
        <w:t xml:space="preserve">uplink </w:t>
      </w:r>
      <w:r>
        <w:rPr>
          <w:rFonts w:ascii="Times New Roman" w:eastAsia="Times New Roman" w:hAnsi="Times New Roman" w:cs="Times New Roman"/>
          <w:color w:val="FF0000"/>
          <w:sz w:val="20"/>
          <w:szCs w:val="20"/>
          <w:lang w:val="en-GB"/>
        </w:rPr>
        <w:t xml:space="preserve">RB </w:t>
      </w:r>
      <w:r w:rsidR="00937D69">
        <w:rPr>
          <w:rFonts w:ascii="Times New Roman" w:eastAsia="Times New Roman" w:hAnsi="Times New Roman" w:cs="Times New Roman"/>
          <w:color w:val="FF0000"/>
          <w:sz w:val="20"/>
          <w:szCs w:val="20"/>
          <w:lang w:val="en-GB"/>
        </w:rPr>
        <w:t xml:space="preserve">set </w:t>
      </w:r>
      <w:r>
        <w:rPr>
          <w:rFonts w:ascii="Times New Roman" w:eastAsia="Times New Roman" w:hAnsi="Times New Roman" w:cs="Times New Roman"/>
          <w:color w:val="FF0000"/>
          <w:sz w:val="20"/>
          <w:szCs w:val="20"/>
          <w:lang w:val="en-GB"/>
        </w:rPr>
        <w:t xml:space="preserve">is </w:t>
      </w:r>
      <w:r w:rsidR="00937D69">
        <w:rPr>
          <w:rFonts w:ascii="Times New Roman" w:eastAsia="Times New Roman" w:hAnsi="Times New Roman" w:cs="Times New Roman"/>
          <w:color w:val="FF0000"/>
          <w:sz w:val="20"/>
          <w:szCs w:val="20"/>
          <w:lang w:val="en-GB"/>
        </w:rPr>
        <w:t>the one</w:t>
      </w:r>
      <w:r>
        <w:rPr>
          <w:rFonts w:ascii="Times New Roman" w:eastAsia="Times New Roman" w:hAnsi="Times New Roman" w:cs="Times New Roman"/>
          <w:color w:val="FF0000"/>
          <w:sz w:val="20"/>
          <w:szCs w:val="20"/>
          <w:lang w:val="en-GB"/>
        </w:rPr>
        <w:t xml:space="preserve"> </w:t>
      </w:r>
      <w:r w:rsidR="00937D69">
        <w:rPr>
          <w:rFonts w:ascii="Times New Roman" w:eastAsia="Times New Roman" w:hAnsi="Times New Roman" w:cs="Times New Roman"/>
          <w:color w:val="FF0000"/>
          <w:sz w:val="20"/>
          <w:szCs w:val="20"/>
          <w:lang w:val="en-GB"/>
        </w:rPr>
        <w:t xml:space="preserve">that </w:t>
      </w:r>
      <w:r>
        <w:rPr>
          <w:rFonts w:ascii="Times New Roman" w:eastAsia="Times New Roman" w:hAnsi="Times New Roman" w:cs="Times New Roman"/>
          <w:color w:val="FF0000"/>
          <w:sz w:val="20"/>
          <w:szCs w:val="20"/>
          <w:lang w:val="en-GB"/>
        </w:rPr>
        <w:t xml:space="preserve">intersects </w:t>
      </w:r>
      <w:r w:rsidR="00937D69">
        <w:rPr>
          <w:rFonts w:ascii="Times New Roman" w:eastAsia="Times New Roman" w:hAnsi="Times New Roman" w:cs="Times New Roman"/>
          <w:color w:val="FF0000"/>
          <w:sz w:val="20"/>
          <w:szCs w:val="20"/>
          <w:lang w:val="en-GB"/>
        </w:rPr>
        <w:t xml:space="preserve">with </w:t>
      </w:r>
      <w:r>
        <w:rPr>
          <w:rFonts w:ascii="Times New Roman" w:eastAsia="Times New Roman" w:hAnsi="Times New Roman" w:cs="Times New Roman"/>
          <w:color w:val="FF0000"/>
          <w:sz w:val="20"/>
          <w:szCs w:val="20"/>
          <w:lang w:val="en-GB"/>
        </w:rPr>
        <w:t xml:space="preserve">the </w:t>
      </w:r>
      <w:r w:rsidR="00937D69">
        <w:rPr>
          <w:rFonts w:ascii="Times New Roman" w:eastAsia="Times New Roman" w:hAnsi="Times New Roman" w:cs="Times New Roman"/>
          <w:color w:val="FF0000"/>
          <w:sz w:val="20"/>
          <w:szCs w:val="20"/>
          <w:lang w:val="en-GB"/>
        </w:rPr>
        <w:t xml:space="preserve">downlink </w:t>
      </w:r>
      <w:r>
        <w:rPr>
          <w:rFonts w:ascii="Times New Roman" w:eastAsia="Times New Roman" w:hAnsi="Times New Roman" w:cs="Times New Roman"/>
          <w:color w:val="FF0000"/>
          <w:sz w:val="20"/>
          <w:szCs w:val="20"/>
          <w:lang w:val="en-GB"/>
        </w:rPr>
        <w:t>RB</w:t>
      </w:r>
      <w:r w:rsidR="00937D69">
        <w:rPr>
          <w:rFonts w:ascii="Times New Roman" w:eastAsia="Times New Roman" w:hAnsi="Times New Roman" w:cs="Times New Roman"/>
          <w:color w:val="FF0000"/>
          <w:sz w:val="20"/>
          <w:szCs w:val="20"/>
          <w:lang w:val="en-GB"/>
        </w:rPr>
        <w:t xml:space="preserve"> set </w:t>
      </w:r>
      <w:r>
        <w:rPr>
          <w:rFonts w:ascii="Times New Roman" w:eastAsia="Times New Roman" w:hAnsi="Times New Roman" w:cs="Times New Roman"/>
          <w:color w:val="FF0000"/>
          <w:sz w:val="20"/>
          <w:szCs w:val="20"/>
          <w:lang w:val="en-GB"/>
        </w:rPr>
        <w:t>in which the UE detects the DCI 0_0.</w:t>
      </w:r>
    </w:p>
    <w:p w14:paraId="7BE85BF6" w14:textId="77777777" w:rsidR="00BE77E6" w:rsidRPr="00BE77E6" w:rsidRDefault="00BE77E6" w:rsidP="00BE77E6">
      <w:pPr>
        <w:spacing w:after="180" w:line="240" w:lineRule="auto"/>
        <w:rPr>
          <w:rFonts w:ascii="Times New Roman" w:eastAsia="Times New Roman" w:hAnsi="Times New Roman" w:cs="Times New Roman"/>
          <w:color w:val="000000"/>
          <w:sz w:val="20"/>
          <w:szCs w:val="20"/>
          <w:lang w:val="en-GB"/>
        </w:rPr>
      </w:pPr>
      <w:r w:rsidRPr="00BE77E6">
        <w:rPr>
          <w:rFonts w:ascii="Times New Roman" w:eastAsia="Times New Roman" w:hAnsi="Times New Roman" w:cs="Times New Roman"/>
          <w:color w:val="000000"/>
          <w:sz w:val="20"/>
          <w:szCs w:val="20"/>
          <w:lang w:val="en-GB"/>
        </w:rPr>
        <w:t xml:space="preserve">For µ=0, the X MSBs of the resource block assignment information indicates to a UE a set of allocated interlace indices </w:t>
      </w:r>
      <m:oMath>
        <m:r>
          <w:rPr>
            <w:rFonts w:ascii="Cambria Math" w:eastAsia="Times New Roman" w:hAnsi="Times New Roman" w:cs="Times New Roman"/>
            <w:color w:val="000000"/>
            <w:sz w:val="20"/>
            <w:szCs w:val="20"/>
            <w:lang w:val="en-GB" w:eastAsia="en-GB"/>
          </w:rPr>
          <m:t>m</m:t>
        </m:r>
        <m:sSub>
          <m:sSubPr>
            <m:ctrlPr>
              <w:rPr>
                <w:rFonts w:ascii="Cambria Math" w:eastAsia="Times New Roman" w:hAnsi="Cambria Math" w:cs="Times New Roman"/>
                <w:i/>
                <w:color w:val="000000"/>
                <w:sz w:val="20"/>
                <w:szCs w:val="20"/>
                <w:lang w:val="en-GB" w:eastAsia="en-GB"/>
              </w:rPr>
            </m:ctrlPr>
          </m:sSubPr>
          <m:e/>
          <m:sub>
            <m:r>
              <m:rPr>
                <m:nor/>
              </m:rPr>
              <w:rPr>
                <w:rFonts w:ascii="Cambria Math" w:eastAsia="Times New Roman" w:hAnsi="Times New Roman" w:cs="Times New Roman"/>
                <w:color w:val="000000"/>
                <w:sz w:val="20"/>
                <w:szCs w:val="20"/>
                <w:lang w:val="en-GB" w:eastAsia="en-GB"/>
              </w:rPr>
              <m:t>0</m:t>
            </m:r>
            <m:ctrlPr>
              <w:rPr>
                <w:rFonts w:ascii="Cambria Math" w:eastAsia="Times New Roman" w:hAnsi="Cambria Math" w:cs="Times New Roman"/>
                <w:color w:val="000000"/>
                <w:sz w:val="20"/>
                <w:szCs w:val="20"/>
                <w:lang w:val="en-GB" w:eastAsia="en-GB"/>
              </w:rPr>
            </m:ctrlPr>
          </m:sub>
        </m:sSub>
        <m:r>
          <w:rPr>
            <w:rFonts w:ascii="Cambria Math" w:eastAsia="Times New Roman" w:hAnsi="Times New Roman" w:cs="Times New Roman"/>
            <w:color w:val="000000"/>
            <w:sz w:val="20"/>
            <w:szCs w:val="20"/>
            <w:lang w:val="en-GB" w:eastAsia="en-GB"/>
          </w:rPr>
          <m:t>+l</m:t>
        </m:r>
      </m:oMath>
      <w:r w:rsidRPr="00BE77E6">
        <w:rPr>
          <w:rFonts w:ascii="Times New Roman" w:eastAsia="Times New Roman" w:hAnsi="Times New Roman" w:cs="Times New Roman"/>
          <w:color w:val="000000"/>
          <w:sz w:val="20"/>
          <w:szCs w:val="20"/>
          <w:lang w:val="en-GB" w:eastAsia="en-GB"/>
        </w:rPr>
        <w:t>, where the indication</w:t>
      </w:r>
      <w:r w:rsidRPr="00BE77E6">
        <w:rPr>
          <w:rFonts w:ascii="Times New Roman" w:eastAsia="Times New Roman" w:hAnsi="Times New Roman" w:cs="Times New Roman"/>
          <w:color w:val="000000"/>
          <w:sz w:val="20"/>
          <w:szCs w:val="20"/>
          <w:lang w:val="en-GB"/>
        </w:rPr>
        <w:t xml:space="preserve"> consists of a resource indication value (</w:t>
      </w:r>
      <w:r w:rsidRPr="00BE77E6">
        <w:rPr>
          <w:rFonts w:ascii="Times New Roman" w:eastAsia="Times New Roman" w:hAnsi="Times New Roman" w:cs="Times New Roman"/>
          <w:i/>
          <w:color w:val="000000"/>
          <w:sz w:val="20"/>
          <w:szCs w:val="20"/>
          <w:lang w:val="en-GB"/>
        </w:rPr>
        <w:t>RIV</w:t>
      </w:r>
      <w:r w:rsidRPr="00BE77E6">
        <w:rPr>
          <w:rFonts w:ascii="Times New Roman" w:eastAsia="Times New Roman" w:hAnsi="Times New Roman" w:cs="Times New Roman"/>
          <w:color w:val="000000"/>
          <w:sz w:val="20"/>
          <w:szCs w:val="20"/>
          <w:lang w:val="en-GB"/>
        </w:rPr>
        <w:t xml:space="preserve">). For </w:t>
      </w:r>
      <m:oMath>
        <m:r>
          <w:rPr>
            <w:rFonts w:ascii="Cambria Math" w:eastAsia="Times New Roman" w:hAnsi="Times New Roman" w:cs="Times New Roman"/>
            <w:color w:val="000000"/>
            <w:sz w:val="20"/>
            <w:szCs w:val="20"/>
            <w:lang w:val="en-GB" w:eastAsia="en-GB"/>
          </w:rPr>
          <m:t>0</m:t>
        </m:r>
        <m:r>
          <w:rPr>
            <w:rFonts w:ascii="Cambria Math" w:eastAsia="Times New Roman" w:hAnsi="Times New Roman" w:cs="Times New Roman"/>
            <w:color w:val="000000"/>
            <w:sz w:val="20"/>
            <w:szCs w:val="20"/>
            <w:lang w:val="en-GB" w:eastAsia="en-GB"/>
          </w:rPr>
          <m:t>≤</m:t>
        </m:r>
        <m:r>
          <w:rPr>
            <w:rFonts w:ascii="Cambria Math" w:eastAsia="Times New Roman" w:hAnsi="Times New Roman" w:cs="Times New Roman"/>
            <w:color w:val="000000"/>
            <w:sz w:val="20"/>
            <w:szCs w:val="20"/>
            <w:lang w:val="en-GB" w:eastAsia="en-GB"/>
          </w:rPr>
          <m:t>RIV&lt;M(M+1)/2</m:t>
        </m:r>
      </m:oMath>
      <w:r w:rsidRPr="00BE77E6">
        <w:rPr>
          <w:rFonts w:ascii="Times New Roman" w:eastAsia="Times New Roman" w:hAnsi="Times New Roman" w:cs="Times New Roman"/>
          <w:color w:val="000000"/>
          <w:sz w:val="20"/>
          <w:szCs w:val="20"/>
          <w:lang w:val="en-GB"/>
        </w:rPr>
        <w:t xml:space="preserve"> , </w:t>
      </w:r>
      <m:oMath>
        <m:r>
          <w:rPr>
            <w:rFonts w:ascii="Cambria Math" w:eastAsia="Times New Roman" w:hAnsi="Times New Roman" w:cs="Times New Roman"/>
            <w:color w:val="000000"/>
            <w:sz w:val="20"/>
            <w:szCs w:val="20"/>
            <w:lang w:val="en-GB" w:eastAsia="en-GB"/>
          </w:rPr>
          <m:t>l=0,1,</m:t>
        </m:r>
        <m:r>
          <w:rPr>
            <w:rFonts w:ascii="Cambria Math" w:eastAsia="Times New Roman" w:hAnsi="Cambria Math" w:cs="Cambria Math"/>
            <w:color w:val="000000"/>
            <w:sz w:val="20"/>
            <w:szCs w:val="20"/>
            <w:lang w:val="en-GB" w:eastAsia="en-GB"/>
          </w:rPr>
          <m:t>⋯L</m:t>
        </m:r>
        <m:r>
          <w:rPr>
            <w:rFonts w:ascii="Cambria Math" w:eastAsia="Times New Roman" w:hAnsi="Times New Roman" w:cs="Times New Roman"/>
            <w:color w:val="000000"/>
            <w:sz w:val="20"/>
            <w:szCs w:val="20"/>
            <w:lang w:val="en-GB" w:eastAsia="en-GB"/>
          </w:rPr>
          <m:t>-</m:t>
        </m:r>
        <m:r>
          <w:rPr>
            <w:rFonts w:ascii="Cambria Math" w:eastAsia="Times New Roman" w:hAnsi="Times New Roman" w:cs="Times New Roman"/>
            <w:color w:val="000000"/>
            <w:sz w:val="20"/>
            <w:szCs w:val="20"/>
            <w:lang w:val="en-GB" w:eastAsia="en-GB"/>
          </w:rPr>
          <m:t>1</m:t>
        </m:r>
      </m:oMath>
      <w:r w:rsidRPr="00BE77E6">
        <w:rPr>
          <w:rFonts w:ascii="Times New Roman" w:eastAsia="Times New Roman" w:hAnsi="Times New Roman" w:cs="Times New Roman"/>
          <w:color w:val="000000"/>
          <w:sz w:val="20"/>
          <w:szCs w:val="20"/>
          <w:lang w:val="en-GB"/>
        </w:rPr>
        <w:t xml:space="preserve"> the resource indication value corresponds to the starting interlace index</w:t>
      </w:r>
      <w:r w:rsidRPr="00BE77E6">
        <w:rPr>
          <w:rFonts w:ascii="Times New Roman" w:eastAsia="Times New Roman" w:hAnsi="Times New Roman" w:cs="Times New Roman"/>
          <w:i/>
          <w:color w:val="000000"/>
          <w:sz w:val="20"/>
          <w:szCs w:val="20"/>
          <w:lang w:val="en-GB"/>
        </w:rPr>
        <w:t xml:space="preserve"> m</w:t>
      </w:r>
      <w:r w:rsidRPr="00BE77E6">
        <w:rPr>
          <w:rFonts w:ascii="Times New Roman" w:eastAsia="Times New Roman" w:hAnsi="Times New Roman" w:cs="Times New Roman"/>
          <w:i/>
          <w:color w:val="000000"/>
          <w:sz w:val="20"/>
          <w:szCs w:val="20"/>
          <w:vertAlign w:val="subscript"/>
          <w:lang w:val="en-GB"/>
        </w:rPr>
        <w:t>0</w:t>
      </w:r>
      <w:r w:rsidRPr="00BE77E6">
        <w:rPr>
          <w:rFonts w:ascii="Times New Roman" w:eastAsia="Times New Roman" w:hAnsi="Times New Roman" w:cs="Times New Roman"/>
          <w:color w:val="000000"/>
          <w:sz w:val="20"/>
          <w:szCs w:val="20"/>
          <w:lang w:val="en-GB"/>
        </w:rPr>
        <w:t xml:space="preserve"> and the number of contiguous interlace indices </w:t>
      </w:r>
      <w:r w:rsidRPr="00BE77E6">
        <w:rPr>
          <w:rFonts w:ascii="Times New Roman" w:eastAsia="Times New Roman" w:hAnsi="Times New Roman" w:cs="Times New Roman"/>
          <w:color w:val="000000"/>
          <w:position w:val="-4"/>
          <w:sz w:val="20"/>
          <w:szCs w:val="20"/>
          <w:lang w:val="en-GB" w:eastAsia="en-GB"/>
        </w:rPr>
        <w:object w:dxaOrig="195" w:dyaOrig="225" w14:anchorId="4A3F3A6F">
          <v:shape id="_x0000_i1027" type="#_x0000_t75" style="width:7.5pt;height:14.15pt" o:ole="">
            <v:imagedata r:id="rId15" o:title=""/>
          </v:shape>
          <o:OLEObject Type="Embed" ProgID="Equation.3" ShapeID="_x0000_i1027" DrawAspect="Content" ObjectID="_1647959999" r:id="rId16"/>
        </w:object>
      </w:r>
      <w:r w:rsidRPr="00BE77E6">
        <w:rPr>
          <w:rFonts w:ascii="Times New Roman" w:eastAsia="Times New Roman" w:hAnsi="Times New Roman" w:cs="Times New Roman"/>
          <w:color w:val="000000"/>
          <w:sz w:val="20"/>
          <w:szCs w:val="20"/>
          <w:lang w:val="en-GB"/>
        </w:rPr>
        <w:t>(</w:t>
      </w:r>
      <w:r w:rsidRPr="00BE77E6">
        <w:rPr>
          <w:rFonts w:ascii="Times New Roman" w:eastAsia="Times New Roman" w:hAnsi="Times New Roman" w:cs="Times New Roman"/>
          <w:color w:val="000000"/>
          <w:position w:val="-4"/>
          <w:sz w:val="20"/>
          <w:szCs w:val="20"/>
          <w:lang w:val="en-GB" w:eastAsia="en-GB"/>
        </w:rPr>
        <w:object w:dxaOrig="465" w:dyaOrig="225" w14:anchorId="76B18D1C">
          <v:shape id="_x0000_i1028" type="#_x0000_t75" style="width:22.05pt;height:14.15pt" o:ole="">
            <v:imagedata r:id="rId17" o:title=""/>
          </v:shape>
          <o:OLEObject Type="Embed" ProgID="Equation.3" ShapeID="_x0000_i1028" DrawAspect="Content" ObjectID="_1647960000" r:id="rId18"/>
        </w:object>
      </w:r>
      <w:r w:rsidRPr="00BE77E6">
        <w:rPr>
          <w:rFonts w:ascii="Times New Roman" w:eastAsia="Times New Roman" w:hAnsi="Times New Roman" w:cs="Times New Roman"/>
          <w:color w:val="000000"/>
          <w:sz w:val="20"/>
          <w:szCs w:val="20"/>
          <w:lang w:val="en-GB"/>
        </w:rPr>
        <w:t>). The resource indication value is defined by:</w:t>
      </w:r>
    </w:p>
    <w:p w14:paraId="1C1CF869" w14:textId="77777777" w:rsidR="00BE77E6" w:rsidRPr="00BE77E6" w:rsidRDefault="00BE77E6" w:rsidP="00BE77E6">
      <w:pPr>
        <w:spacing w:after="180" w:line="240" w:lineRule="auto"/>
        <w:ind w:left="568" w:hanging="284"/>
        <w:rPr>
          <w:rFonts w:ascii="Times New Roman" w:eastAsia="Times New Roman" w:hAnsi="Times New Roman" w:cs="Times New Roman"/>
          <w:sz w:val="20"/>
          <w:szCs w:val="20"/>
          <w:lang w:val="x-none"/>
        </w:rPr>
      </w:pPr>
      <w:r w:rsidRPr="00BE77E6">
        <w:rPr>
          <w:rFonts w:ascii="Times New Roman" w:eastAsia="Times New Roman" w:hAnsi="Times New Roman" w:cs="Times New Roman"/>
          <w:sz w:val="20"/>
          <w:szCs w:val="20"/>
          <w:lang w:val="x-none"/>
        </w:rPr>
        <w:t xml:space="preserve">if </w:t>
      </w:r>
      <m:oMath>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L</m:t>
        </m:r>
        <m:r>
          <m:rPr>
            <m:sty m:val="p"/>
          </m:rPr>
          <w:rPr>
            <w:rFonts w:ascii="Cambria Math" w:eastAsia="Times New Roman" w:hAnsi="Cambria Math" w:cs="Times New Roman"/>
            <w:sz w:val="20"/>
            <w:szCs w:val="20"/>
            <w:lang w:val="x-none" w:eastAsia="en-GB"/>
          </w:rPr>
          <m:t>-1)≤</m:t>
        </m:r>
        <m:sSup>
          <m:sSupPr>
            <m:ctrlPr>
              <w:rPr>
                <w:rFonts w:ascii="Cambria Math" w:eastAsia="Times New Roman" w:hAnsi="Cambria Math" w:cs="Times New Roman"/>
                <w:sz w:val="20"/>
                <w:szCs w:val="20"/>
                <w:lang w:val="x-none" w:eastAsia="en-GB"/>
              </w:rPr>
            </m:ctrlPr>
          </m:sSupPr>
          <m:e>
            <m:d>
              <m:dPr>
                <m:begChr m:val="⌊"/>
                <m:endChr m:val="⌋"/>
                <m:ctrlPr>
                  <w:rPr>
                    <w:rFonts w:ascii="Cambria Math" w:eastAsia="Times New Roman" w:hAnsi="Cambria Math" w:cs="Times New Roman"/>
                    <w:sz w:val="20"/>
                    <w:szCs w:val="20"/>
                    <w:lang w:val="x-none" w:eastAsia="en-GB"/>
                  </w:rPr>
                </m:ctrlPr>
              </m:dPr>
              <m:e>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/2</m:t>
                </m:r>
              </m:e>
            </m:d>
          </m:e>
          <m:sup/>
        </m:sSup>
      </m:oMath>
      <w:r w:rsidRPr="00BE77E6">
        <w:rPr>
          <w:rFonts w:ascii="Times New Roman" w:eastAsia="Times New Roman" w:hAnsi="Times New Roman" w:cs="Times New Roman"/>
          <w:sz w:val="20"/>
          <w:szCs w:val="20"/>
          <w:lang w:val="x-none"/>
        </w:rPr>
        <w:t xml:space="preserve"> then</w:t>
      </w:r>
    </w:p>
    <w:p w14:paraId="1E729A5B" w14:textId="77777777" w:rsidR="00BE77E6" w:rsidRPr="00BE77E6" w:rsidRDefault="00BE77E6" w:rsidP="00BE77E6">
      <w:pPr>
        <w:spacing w:after="180" w:line="240" w:lineRule="auto"/>
        <w:ind w:left="851" w:hanging="284"/>
        <w:rPr>
          <w:rFonts w:ascii="Times New Roman" w:eastAsia="Times New Roman" w:hAnsi="Times New Roman" w:cs="Times New Roman"/>
          <w:sz w:val="20"/>
          <w:szCs w:val="20"/>
          <w:lang w:val="x-none"/>
        </w:rPr>
      </w:pPr>
      <m:oMathPara>
        <m:oMathParaPr>
          <m:jc m:val="left"/>
        </m:oMathParaPr>
        <m:oMath>
          <m:r>
            <w:rPr>
              <w:rFonts w:ascii="Cambria Math" w:eastAsia="Times New Roman" w:hAnsi="Cambria Math" w:cs="Times New Roman"/>
              <w:sz w:val="20"/>
              <w:szCs w:val="20"/>
              <w:lang w:val="x-none" w:eastAsia="en-GB"/>
            </w:rPr>
            <m:t>RIV</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sSub>
          <m:r>
            <m:rPr>
              <m:sty m:val="p"/>
            </m:rPr>
            <w:rPr>
              <w:rFonts w:ascii="Cambria Math" w:eastAsia="Times New Roman" w:hAnsi="Cambria Math" w:cs="Times New Roman"/>
              <w:sz w:val="20"/>
              <w:szCs w:val="20"/>
              <w:lang w:val="x-none" w:eastAsia="en-GB"/>
            </w:rPr>
            <m:t>-1)+</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m</m:t>
              </m:r>
            </m:e>
            <m:sub>
              <m:r>
                <m:rPr>
                  <m:sty m:val="p"/>
                </m:rPr>
                <w:rPr>
                  <w:rFonts w:ascii="Cambria Math" w:eastAsia="Times New Roman" w:hAnsi="Cambria Math" w:cs="Times New Roman"/>
                  <w:sz w:val="20"/>
                  <w:szCs w:val="20"/>
                  <w:lang w:val="x-none" w:eastAsia="en-GB"/>
                </w:rPr>
                <m:t>0</m:t>
              </m:r>
            </m:sub>
          </m:sSub>
        </m:oMath>
      </m:oMathPara>
    </w:p>
    <w:p w14:paraId="2D98501B" w14:textId="77777777" w:rsidR="00BE77E6" w:rsidRPr="00BE77E6" w:rsidRDefault="00BE77E6" w:rsidP="00BE77E6">
      <w:pPr>
        <w:spacing w:after="180" w:line="240" w:lineRule="auto"/>
        <w:ind w:left="568" w:hanging="284"/>
        <w:rPr>
          <w:rFonts w:ascii="Times New Roman" w:eastAsia="Times New Roman" w:hAnsi="Times New Roman" w:cs="Times New Roman"/>
          <w:sz w:val="20"/>
          <w:szCs w:val="20"/>
          <w:lang w:val="x-none"/>
        </w:rPr>
      </w:pPr>
      <w:r w:rsidRPr="00BE77E6">
        <w:rPr>
          <w:rFonts w:ascii="Times New Roman" w:eastAsia="Times New Roman" w:hAnsi="Times New Roman" w:cs="Times New Roman"/>
          <w:sz w:val="20"/>
          <w:szCs w:val="20"/>
          <w:lang w:val="x-none"/>
        </w:rPr>
        <w:t>else</w:t>
      </w:r>
    </w:p>
    <w:p w14:paraId="4745D461" w14:textId="77777777" w:rsidR="00BE77E6" w:rsidRPr="00BE77E6" w:rsidRDefault="00BE77E6" w:rsidP="00BE77E6">
      <w:pPr>
        <w:spacing w:after="180" w:line="240" w:lineRule="auto"/>
        <w:ind w:left="851" w:hanging="284"/>
        <w:rPr>
          <w:rFonts w:ascii="Times New Roman" w:eastAsia="Times New Roman" w:hAnsi="Times New Roman" w:cs="Times New Roman"/>
          <w:sz w:val="20"/>
          <w:szCs w:val="20"/>
          <w:lang w:val="x-none"/>
        </w:rPr>
      </w:pPr>
      <m:oMathPara>
        <m:oMathParaPr>
          <m:jc m:val="left"/>
        </m:oMathParaPr>
        <m:oMath>
          <m:r>
            <w:rPr>
              <w:rFonts w:ascii="Cambria Math" w:eastAsia="Times New Roman" w:hAnsi="Cambria Math" w:cs="Times New Roman"/>
              <w:sz w:val="20"/>
              <w:szCs w:val="20"/>
              <w:lang w:val="x-none" w:eastAsia="en-GB"/>
            </w:rPr>
            <m:t>RIV</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L</m:t>
          </m:r>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-1-</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m</m:t>
              </m:r>
            </m:e>
            <m:sub>
              <m:r>
                <m:rPr>
                  <m:sty m:val="p"/>
                </m:rPr>
                <w:rPr>
                  <w:rFonts w:ascii="Cambria Math" w:eastAsia="Times New Roman" w:hAnsi="Cambria Math" w:cs="Times New Roman"/>
                  <w:sz w:val="20"/>
                  <w:szCs w:val="20"/>
                  <w:lang w:val="x-none" w:eastAsia="en-GB"/>
                </w:rPr>
                <m:t>0</m:t>
              </m:r>
            </m:sub>
          </m:sSub>
          <m:r>
            <m:rPr>
              <m:sty m:val="p"/>
            </m:rPr>
            <w:rPr>
              <w:rFonts w:ascii="Cambria Math" w:eastAsia="Times New Roman" w:hAnsi="Cambria Math" w:cs="Times New Roman"/>
              <w:sz w:val="20"/>
              <w:szCs w:val="20"/>
              <w:lang w:val="x-none" w:eastAsia="en-GB"/>
            </w:rPr>
            <m:t>)</m:t>
          </m:r>
        </m:oMath>
      </m:oMathPara>
    </w:p>
    <w:p w14:paraId="5CF16C65" w14:textId="77777777" w:rsidR="00BE77E6" w:rsidRPr="00BE77E6" w:rsidRDefault="00BE77E6" w:rsidP="00BE77E6">
      <w:pPr>
        <w:spacing w:after="180" w:line="240" w:lineRule="auto"/>
        <w:rPr>
          <w:rFonts w:ascii="Times New Roman" w:eastAsia="Times New Roman" w:hAnsi="Times New Roman" w:cs="Times New Roman"/>
          <w:color w:val="000000"/>
          <w:sz w:val="20"/>
          <w:szCs w:val="20"/>
          <w:lang w:val="en-GB"/>
        </w:rPr>
      </w:pPr>
      <w:r w:rsidRPr="00BE77E6">
        <w:rPr>
          <w:rFonts w:ascii="Times New Roman" w:eastAsia="Times New Roman" w:hAnsi="Times New Roman" w:cs="Times New Roman"/>
          <w:color w:val="000000"/>
          <w:sz w:val="20"/>
          <w:szCs w:val="20"/>
          <w:lang w:val="en-GB"/>
        </w:rPr>
        <w:t xml:space="preserve">For </w:t>
      </w:r>
      <m:oMath>
        <m:r>
          <w:rPr>
            <w:rFonts w:ascii="Cambria Math" w:eastAsia="Times New Roman" w:hAnsi="Times New Roman" w:cs="Times New Roman"/>
            <w:color w:val="000000"/>
            <w:sz w:val="20"/>
            <w:szCs w:val="20"/>
            <w:lang w:val="en-GB" w:eastAsia="en-GB"/>
          </w:rPr>
          <m:t>RIV</m:t>
        </m:r>
        <m:r>
          <w:rPr>
            <w:rFonts w:ascii="Cambria Math" w:eastAsia="Times New Roman" w:hAnsi="Times New Roman" w:cs="Times New Roman"/>
            <w:color w:val="000000"/>
            <w:sz w:val="20"/>
            <w:szCs w:val="20"/>
            <w:lang w:val="en-GB" w:eastAsia="en-GB"/>
          </w:rPr>
          <m:t>≥</m:t>
        </m:r>
        <m:r>
          <w:rPr>
            <w:rFonts w:ascii="Cambria Math" w:eastAsia="Times New Roman" w:hAnsi="Times New Roman" w:cs="Times New Roman"/>
            <w:color w:val="000000"/>
            <w:sz w:val="20"/>
            <w:szCs w:val="20"/>
            <w:lang w:val="en-GB" w:eastAsia="en-GB"/>
          </w:rPr>
          <m:t>M(M+1)/2</m:t>
        </m:r>
      </m:oMath>
      <w:r w:rsidRPr="00BE77E6">
        <w:rPr>
          <w:rFonts w:ascii="Times New Roman" w:eastAsia="Times New Roman" w:hAnsi="Times New Roman" w:cs="Times New Roman"/>
          <w:color w:val="000000"/>
          <w:sz w:val="20"/>
          <w:szCs w:val="20"/>
          <w:lang w:val="en-GB"/>
        </w:rPr>
        <w:t xml:space="preserve"> , the resource indication value corresponds to the starting interlace index </w:t>
      </w:r>
      <w:r w:rsidRPr="00BE77E6">
        <w:rPr>
          <w:rFonts w:ascii="Times New Roman" w:eastAsia="Times New Roman" w:hAnsi="Times New Roman" w:cs="Times New Roman"/>
          <w:i/>
          <w:color w:val="000000"/>
          <w:sz w:val="20"/>
          <w:szCs w:val="20"/>
          <w:lang w:val="en-GB"/>
        </w:rPr>
        <w:t>m</w:t>
      </w:r>
      <w:r w:rsidRPr="00BE77E6">
        <w:rPr>
          <w:rFonts w:ascii="Times New Roman" w:eastAsia="Times New Roman" w:hAnsi="Times New Roman" w:cs="Times New Roman"/>
          <w:i/>
          <w:color w:val="000000"/>
          <w:sz w:val="20"/>
          <w:szCs w:val="20"/>
          <w:vertAlign w:val="subscript"/>
          <w:lang w:val="en-GB"/>
        </w:rPr>
        <w:t>0</w:t>
      </w:r>
      <w:r w:rsidRPr="00BE77E6">
        <w:rPr>
          <w:rFonts w:ascii="Times New Roman" w:eastAsia="Times New Roman" w:hAnsi="Times New Roman" w:cs="Times New Roman"/>
          <w:color w:val="000000"/>
          <w:sz w:val="20"/>
          <w:szCs w:val="20"/>
          <w:lang w:val="en-GB"/>
        </w:rPr>
        <w:t xml:space="preserve"> and the set of values </w:t>
      </w:r>
      <w:r w:rsidRPr="00BE77E6">
        <w:rPr>
          <w:rFonts w:ascii="Times New Roman" w:eastAsia="Times New Roman" w:hAnsi="Times New Roman" w:cs="Times New Roman"/>
          <w:color w:val="000000"/>
          <w:position w:val="-6"/>
          <w:sz w:val="20"/>
          <w:szCs w:val="20"/>
          <w:lang w:val="en-GB" w:eastAsia="en-GB"/>
        </w:rPr>
        <w:object w:dxaOrig="135" w:dyaOrig="240" w14:anchorId="147F74BE">
          <v:shape id="_x0000_i1029" type="#_x0000_t75" style="width:7.5pt;height:14.15pt" o:ole="">
            <v:imagedata r:id="rId19" o:title=""/>
          </v:shape>
          <o:OLEObject Type="Embed" ProgID="Equation.3" ShapeID="_x0000_i1029" DrawAspect="Content" ObjectID="_1647960001" r:id="rId20"/>
        </w:object>
      </w:r>
      <w:r w:rsidRPr="00BE77E6">
        <w:rPr>
          <w:rFonts w:ascii="Times New Roman" w:eastAsia="Times New Roman" w:hAnsi="Times New Roman" w:cs="Times New Roman"/>
          <w:color w:val="000000"/>
          <w:sz w:val="20"/>
          <w:szCs w:val="20"/>
          <w:lang w:val="en-GB"/>
        </w:rPr>
        <w:t xml:space="preserve"> according to Table 6.1.2.2.3-1.</w:t>
      </w:r>
    </w:p>
    <w:p w14:paraId="34D852C2" w14:textId="77777777" w:rsidR="00BE77E6" w:rsidRPr="00BE77E6" w:rsidRDefault="00BE77E6" w:rsidP="00BE77E6">
      <w:pPr>
        <w:keepNext/>
        <w:keepLines/>
        <w:numPr>
          <w:ilvl w:val="0"/>
          <w:numId w:val="10"/>
        </w:numPr>
        <w:tabs>
          <w:tab w:val="num" w:pos="926"/>
        </w:tabs>
        <w:spacing w:before="60" w:after="180" w:line="240" w:lineRule="auto"/>
        <w:ind w:left="0" w:firstLine="0"/>
        <w:jc w:val="center"/>
        <w:rPr>
          <w:rFonts w:ascii="Arial" w:eastAsia="Times New Roman" w:hAnsi="Arial" w:cs="Times New Roman"/>
          <w:b/>
          <w:color w:val="000000"/>
          <w:sz w:val="20"/>
          <w:szCs w:val="20"/>
        </w:rPr>
      </w:pPr>
      <w:r w:rsidRPr="00BE77E6">
        <w:rPr>
          <w:rFonts w:ascii="Arial" w:eastAsia="Times New Roman" w:hAnsi="Arial" w:cs="Times New Roman"/>
          <w:b/>
          <w:color w:val="000000"/>
          <w:sz w:val="20"/>
          <w:szCs w:val="20"/>
          <w:lang w:val="x-none"/>
        </w:rPr>
        <w:t xml:space="preserve">Table 6.1.2.2.3-1: </w:t>
      </w:r>
      <w:r w:rsidRPr="00BE77E6">
        <w:rPr>
          <w:rFonts w:ascii="Arial" w:eastAsia="Times New Roman" w:hAnsi="Arial" w:cs="Times New Roman"/>
          <w:b/>
          <w:i/>
          <w:color w:val="000000"/>
          <w:sz w:val="20"/>
          <w:szCs w:val="20"/>
          <w:lang w:val="x-none"/>
        </w:rPr>
        <w:t>m</w:t>
      </w:r>
      <w:r w:rsidRPr="00BE77E6">
        <w:rPr>
          <w:rFonts w:ascii="Arial" w:eastAsia="Times New Roman" w:hAnsi="Arial" w:cs="Times New Roman"/>
          <w:b/>
          <w:i/>
          <w:color w:val="000000"/>
          <w:sz w:val="20"/>
          <w:szCs w:val="20"/>
          <w:vertAlign w:val="subscript"/>
          <w:lang w:val="x-none"/>
        </w:rPr>
        <w:t>0</w:t>
      </w:r>
      <w:r w:rsidRPr="00BE77E6">
        <w:rPr>
          <w:rFonts w:ascii="Arial" w:eastAsia="Times New Roman" w:hAnsi="Arial" w:cs="Times New Roman"/>
          <w:b/>
          <w:color w:val="000000"/>
          <w:sz w:val="20"/>
          <w:szCs w:val="20"/>
          <w:lang w:val="x-none"/>
        </w:rPr>
        <w:t xml:space="preserve">  and </w:t>
      </w:r>
      <w:r w:rsidRPr="00BE77E6">
        <w:rPr>
          <w:rFonts w:ascii="Arial" w:eastAsia="Times New Roman" w:hAnsi="Arial" w:cs="Times New Roman"/>
          <w:b/>
          <w:color w:val="000000"/>
          <w:position w:val="-6"/>
          <w:sz w:val="20"/>
          <w:szCs w:val="20"/>
          <w:lang w:val="x-none" w:eastAsia="en-GB"/>
        </w:rPr>
        <w:object w:dxaOrig="135" w:dyaOrig="240" w14:anchorId="78AE6361">
          <v:shape id="_x0000_i1030" type="#_x0000_t75" style="width:7.5pt;height:14.15pt" o:ole="">
            <v:imagedata r:id="rId19" o:title=""/>
          </v:shape>
          <o:OLEObject Type="Embed" ProgID="Equation.3" ShapeID="_x0000_i1030" DrawAspect="Content" ObjectID="_1647960002" r:id="rId21"/>
        </w:object>
      </w:r>
      <w:r w:rsidRPr="00BE77E6">
        <w:rPr>
          <w:rFonts w:ascii="Arial" w:eastAsia="Times New Roman" w:hAnsi="Arial" w:cs="Times New Roman"/>
          <w:b/>
          <w:color w:val="000000"/>
          <w:sz w:val="20"/>
          <w:szCs w:val="20"/>
          <w:lang w:val="x-none"/>
        </w:rPr>
        <w:t xml:space="preserve"> for </w:t>
      </w:r>
      <m:oMath>
        <m:r>
          <m:rPr>
            <m:sty m:val="bi"/>
          </m:rPr>
          <w:rPr>
            <w:rFonts w:ascii="Cambria Math" w:eastAsia="Times New Roman" w:hAnsi="Arial" w:cs="Times New Roman"/>
            <w:color w:val="000000"/>
            <w:sz w:val="20"/>
            <w:szCs w:val="20"/>
            <w:lang w:val="x-none" w:eastAsia="en-GB"/>
          </w:rPr>
          <m:t>RIV</m:t>
        </m:r>
        <m:r>
          <m:rPr>
            <m:sty m:val="bi"/>
          </m:rPr>
          <w:rPr>
            <w:rFonts w:ascii="Cambria Math" w:eastAsia="Times New Roman" w:hAnsi="Arial" w:cs="Times New Roman"/>
            <w:color w:val="000000"/>
            <w:sz w:val="20"/>
            <w:szCs w:val="20"/>
            <w:lang w:val="x-none" w:eastAsia="en-GB"/>
          </w:rPr>
          <m:t>≥</m:t>
        </m:r>
        <m:r>
          <m:rPr>
            <m:sty m:val="bi"/>
          </m:rPr>
          <w:rPr>
            <w:rFonts w:ascii="Cambria Math" w:eastAsia="Times New Roman" w:hAnsi="Arial" w:cs="Times New Roman"/>
            <w:color w:val="000000"/>
            <w:sz w:val="20"/>
            <w:szCs w:val="20"/>
            <w:lang w:val="x-none" w:eastAsia="en-GB"/>
          </w:rPr>
          <m:t>M(M+1)/2</m:t>
        </m:r>
      </m:oMath>
      <w:r w:rsidRPr="00BE77E6">
        <w:rPr>
          <w:rFonts w:ascii="Arial" w:eastAsia="Times New Roman" w:hAnsi="Arial" w:cs="Times New Roman"/>
          <w:b/>
          <w:color w:val="000000"/>
          <w:sz w:val="20"/>
          <w:szCs w:val="20"/>
          <w:lang w:eastAsia="zh-CN"/>
        </w:rPr>
        <w:t>.</w:t>
      </w:r>
    </w:p>
    <w:tbl>
      <w:tblPr>
        <w:tblW w:w="0" w:type="auto"/>
        <w:jc w:val="center"/>
        <w:tblLook w:val="01E0" w:firstRow="1" w:lastRow="1" w:firstColumn="1" w:lastColumn="1" w:noHBand="0" w:noVBand="0"/>
      </w:tblPr>
      <w:tblGrid>
        <w:gridCol w:w="3386"/>
        <w:gridCol w:w="1112"/>
        <w:gridCol w:w="1996"/>
      </w:tblGrid>
      <w:tr w:rsidR="00BE77E6" w:rsidRPr="00BE77E6" w14:paraId="687FA0E0" w14:textId="77777777" w:rsidTr="00BE77E6">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EB9DD0" w14:textId="77777777" w:rsidR="00BE77E6" w:rsidRPr="00BE77E6" w:rsidRDefault="00BE77E6" w:rsidP="00BE77E6">
            <w:pPr>
              <w:keepNext/>
              <w:keepLines/>
              <w:spacing w:after="0" w:line="240" w:lineRule="auto"/>
              <w:jc w:val="center"/>
              <w:rPr>
                <w:rFonts w:ascii="Arial" w:eastAsia="Times New Roman" w:hAnsi="Arial" w:cs="Times New Roman"/>
                <w:b/>
                <w:color w:val="000000"/>
                <w:sz w:val="18"/>
                <w:szCs w:val="20"/>
                <w:lang w:val="x-none"/>
              </w:rPr>
            </w:pPr>
            <m:oMathPara>
              <m:oMath>
                <m:r>
                  <m:rPr>
                    <m:sty m:val="bi"/>
                  </m:rPr>
                  <w:rPr>
                    <w:rFonts w:ascii="Cambria Math" w:eastAsia="Times New Roman" w:hAnsi="Arial" w:cs="Times New Roman"/>
                    <w:color w:val="000000"/>
                    <w:sz w:val="18"/>
                    <w:szCs w:val="20"/>
                    <w:lang w:val="x-none"/>
                  </w:rPr>
                  <m:t>RIV</m:t>
                </m:r>
                <m:r>
                  <m:rPr>
                    <m:sty m:val="bi"/>
                  </m:rPr>
                  <w:rPr>
                    <w:rFonts w:ascii="Cambria Math" w:eastAsia="Times New Roman" w:hAnsi="Arial" w:cs="Times New Roman"/>
                    <w:color w:val="000000"/>
                    <w:sz w:val="18"/>
                    <w:szCs w:val="20"/>
                    <w:lang w:val="x-none"/>
                  </w:rPr>
                  <m:t>-</m:t>
                </m:r>
                <m:r>
                  <m:rPr>
                    <m:sty m:val="bi"/>
                  </m:rPr>
                  <w:rPr>
                    <w:rFonts w:ascii="Cambria Math" w:eastAsia="Times New Roman" w:hAnsi="Arial" w:cs="Times New Roman"/>
                    <w:color w:val="000000"/>
                    <w:sz w:val="18"/>
                    <w:szCs w:val="20"/>
                    <w:lang w:val="x-none"/>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121D64" w14:textId="77777777" w:rsidR="00BE77E6" w:rsidRPr="00BE77E6" w:rsidRDefault="00BE77E6" w:rsidP="00BE77E6">
            <w:pPr>
              <w:keepNext/>
              <w:keepLines/>
              <w:spacing w:after="0" w:line="240" w:lineRule="auto"/>
              <w:jc w:val="center"/>
              <w:rPr>
                <w:rFonts w:ascii="Arial" w:eastAsia="Times New Roman" w:hAnsi="Arial" w:cs="Times New Roman"/>
                <w:b/>
                <w:color w:val="000000"/>
                <w:sz w:val="18"/>
                <w:szCs w:val="20"/>
                <w:lang w:val="x-none" w:eastAsia="zh-CN"/>
              </w:rPr>
            </w:pPr>
            <w:r w:rsidRPr="00BE77E6">
              <w:rPr>
                <w:rFonts w:ascii="Arial" w:eastAsia="Times New Roman" w:hAnsi="Arial" w:cs="Times New Roman"/>
                <w:b/>
                <w:i/>
                <w:color w:val="000000"/>
                <w:sz w:val="18"/>
                <w:szCs w:val="20"/>
                <w:lang w:val="x-none"/>
              </w:rPr>
              <w:t>m</w:t>
            </w:r>
            <w:r w:rsidRPr="00BE77E6">
              <w:rPr>
                <w:rFonts w:ascii="Arial" w:eastAsia="Times New Roman" w:hAnsi="Arial" w:cs="Times New Roman"/>
                <w:b/>
                <w:i/>
                <w:color w:val="000000"/>
                <w:sz w:val="18"/>
                <w:szCs w:val="20"/>
                <w:vertAlign w:val="subscript"/>
                <w:lang w:val="x-none"/>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4FE3D3A" w14:textId="77777777" w:rsidR="00BE77E6" w:rsidRPr="00BE77E6" w:rsidRDefault="00BE77E6" w:rsidP="00BE77E6">
            <w:pPr>
              <w:keepNext/>
              <w:keepLines/>
              <w:spacing w:after="0" w:line="240" w:lineRule="auto"/>
              <w:jc w:val="center"/>
              <w:rPr>
                <w:rFonts w:ascii="Arial" w:eastAsia="Times New Roman" w:hAnsi="Arial" w:cs="Times New Roman"/>
                <w:b/>
                <w:color w:val="000000"/>
                <w:sz w:val="18"/>
                <w:szCs w:val="20"/>
                <w:lang w:val="x-none" w:eastAsia="zh-CN"/>
              </w:rPr>
            </w:pPr>
            <w:r w:rsidRPr="00BE77E6">
              <w:rPr>
                <w:rFonts w:ascii="Arial" w:eastAsia="Times New Roman" w:hAnsi="Arial" w:cs="Times New Roman"/>
                <w:b/>
                <w:color w:val="000000"/>
                <w:position w:val="-6"/>
                <w:sz w:val="18"/>
                <w:szCs w:val="20"/>
                <w:lang w:val="x-none"/>
              </w:rPr>
              <w:object w:dxaOrig="135" w:dyaOrig="240" w14:anchorId="55276F95">
                <v:shape id="_x0000_i1031" type="#_x0000_t75" style="width:7.5pt;height:14.15pt" o:ole="">
                  <v:imagedata r:id="rId19" o:title=""/>
                </v:shape>
                <o:OLEObject Type="Embed" ProgID="Equation.3" ShapeID="_x0000_i1031" DrawAspect="Content" ObjectID="_1647960003" r:id="rId22"/>
              </w:object>
            </w:r>
          </w:p>
        </w:tc>
      </w:tr>
      <w:tr w:rsidR="00BE77E6" w:rsidRPr="00BE77E6" w14:paraId="08035631" w14:textId="77777777" w:rsidTr="00BE77E6">
        <w:trPr>
          <w:jc w:val="center"/>
        </w:trPr>
        <w:tc>
          <w:tcPr>
            <w:tcW w:w="3386" w:type="dxa"/>
            <w:tcBorders>
              <w:top w:val="single" w:sz="4" w:space="0" w:color="auto"/>
              <w:left w:val="single" w:sz="4" w:space="0" w:color="auto"/>
              <w:bottom w:val="single" w:sz="4" w:space="0" w:color="auto"/>
              <w:right w:val="single" w:sz="4" w:space="0" w:color="auto"/>
            </w:tcBorders>
            <w:hideMark/>
          </w:tcPr>
          <w:p w14:paraId="034BA42B"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w:t>
            </w:r>
          </w:p>
        </w:tc>
        <w:tc>
          <w:tcPr>
            <w:tcW w:w="1112" w:type="dxa"/>
            <w:tcBorders>
              <w:top w:val="single" w:sz="4" w:space="0" w:color="auto"/>
              <w:left w:val="single" w:sz="4" w:space="0" w:color="auto"/>
              <w:bottom w:val="single" w:sz="4" w:space="0" w:color="auto"/>
              <w:right w:val="single" w:sz="4" w:space="0" w:color="auto"/>
            </w:tcBorders>
            <w:hideMark/>
          </w:tcPr>
          <w:p w14:paraId="07E5C397"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148D33A7"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 5}</w:t>
            </w:r>
          </w:p>
        </w:tc>
      </w:tr>
      <w:tr w:rsidR="00BE77E6" w:rsidRPr="00BE77E6" w14:paraId="5F744DA9" w14:textId="77777777" w:rsidTr="00BE77E6">
        <w:trPr>
          <w:jc w:val="center"/>
        </w:trPr>
        <w:tc>
          <w:tcPr>
            <w:tcW w:w="3386" w:type="dxa"/>
            <w:tcBorders>
              <w:top w:val="single" w:sz="4" w:space="0" w:color="auto"/>
              <w:left w:val="single" w:sz="4" w:space="0" w:color="auto"/>
              <w:bottom w:val="single" w:sz="4" w:space="0" w:color="auto"/>
              <w:right w:val="single" w:sz="4" w:space="0" w:color="auto"/>
            </w:tcBorders>
            <w:hideMark/>
          </w:tcPr>
          <w:p w14:paraId="030E59CD"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1</w:t>
            </w:r>
          </w:p>
        </w:tc>
        <w:tc>
          <w:tcPr>
            <w:tcW w:w="1112" w:type="dxa"/>
            <w:tcBorders>
              <w:top w:val="single" w:sz="4" w:space="0" w:color="auto"/>
              <w:left w:val="single" w:sz="4" w:space="0" w:color="auto"/>
              <w:bottom w:val="single" w:sz="4" w:space="0" w:color="auto"/>
              <w:right w:val="single" w:sz="4" w:space="0" w:color="auto"/>
            </w:tcBorders>
            <w:hideMark/>
          </w:tcPr>
          <w:p w14:paraId="5897CDF3"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52C4B583"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 1, 5, 6}</w:t>
            </w:r>
          </w:p>
        </w:tc>
      </w:tr>
      <w:tr w:rsidR="00BE77E6" w:rsidRPr="00BE77E6" w14:paraId="5BCB655F" w14:textId="77777777" w:rsidTr="00BE77E6">
        <w:trPr>
          <w:jc w:val="center"/>
        </w:trPr>
        <w:tc>
          <w:tcPr>
            <w:tcW w:w="3386" w:type="dxa"/>
            <w:tcBorders>
              <w:top w:val="single" w:sz="4" w:space="0" w:color="auto"/>
              <w:left w:val="single" w:sz="4" w:space="0" w:color="auto"/>
              <w:bottom w:val="single" w:sz="4" w:space="0" w:color="auto"/>
              <w:right w:val="single" w:sz="4" w:space="0" w:color="auto"/>
            </w:tcBorders>
            <w:hideMark/>
          </w:tcPr>
          <w:p w14:paraId="0BD43BE4"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2</w:t>
            </w:r>
          </w:p>
        </w:tc>
        <w:tc>
          <w:tcPr>
            <w:tcW w:w="1112" w:type="dxa"/>
            <w:tcBorders>
              <w:top w:val="single" w:sz="4" w:space="0" w:color="auto"/>
              <w:left w:val="single" w:sz="4" w:space="0" w:color="auto"/>
              <w:bottom w:val="single" w:sz="4" w:space="0" w:color="auto"/>
              <w:right w:val="single" w:sz="4" w:space="0" w:color="auto"/>
            </w:tcBorders>
            <w:hideMark/>
          </w:tcPr>
          <w:p w14:paraId="680A5817"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6FE26862"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 5}</w:t>
            </w:r>
          </w:p>
        </w:tc>
      </w:tr>
      <w:tr w:rsidR="00BE77E6" w:rsidRPr="00BE77E6" w14:paraId="44225B4F" w14:textId="77777777" w:rsidTr="00BE77E6">
        <w:trPr>
          <w:jc w:val="center"/>
        </w:trPr>
        <w:tc>
          <w:tcPr>
            <w:tcW w:w="3386" w:type="dxa"/>
            <w:tcBorders>
              <w:top w:val="single" w:sz="4" w:space="0" w:color="auto"/>
              <w:left w:val="single" w:sz="4" w:space="0" w:color="auto"/>
              <w:bottom w:val="single" w:sz="4" w:space="0" w:color="auto"/>
              <w:right w:val="single" w:sz="4" w:space="0" w:color="auto"/>
            </w:tcBorders>
            <w:hideMark/>
          </w:tcPr>
          <w:p w14:paraId="24FCCB66"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3</w:t>
            </w:r>
          </w:p>
        </w:tc>
        <w:tc>
          <w:tcPr>
            <w:tcW w:w="1112" w:type="dxa"/>
            <w:tcBorders>
              <w:top w:val="single" w:sz="4" w:space="0" w:color="auto"/>
              <w:left w:val="single" w:sz="4" w:space="0" w:color="auto"/>
              <w:bottom w:val="single" w:sz="4" w:space="0" w:color="auto"/>
              <w:right w:val="single" w:sz="4" w:space="0" w:color="auto"/>
            </w:tcBorders>
            <w:hideMark/>
          </w:tcPr>
          <w:p w14:paraId="1113D263"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407ADAA2"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 1, 2, 3, 5, 6, 7, 8}</w:t>
            </w:r>
          </w:p>
        </w:tc>
      </w:tr>
      <w:tr w:rsidR="00BE77E6" w:rsidRPr="00BE77E6" w14:paraId="507FC7A3" w14:textId="77777777" w:rsidTr="00BE77E6">
        <w:trPr>
          <w:jc w:val="center"/>
        </w:trPr>
        <w:tc>
          <w:tcPr>
            <w:tcW w:w="3386" w:type="dxa"/>
            <w:tcBorders>
              <w:top w:val="single" w:sz="4" w:space="0" w:color="auto"/>
              <w:left w:val="single" w:sz="4" w:space="0" w:color="auto"/>
              <w:bottom w:val="single" w:sz="4" w:space="0" w:color="auto"/>
              <w:right w:val="single" w:sz="4" w:space="0" w:color="auto"/>
            </w:tcBorders>
            <w:hideMark/>
          </w:tcPr>
          <w:p w14:paraId="7515B319"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4</w:t>
            </w:r>
          </w:p>
        </w:tc>
        <w:tc>
          <w:tcPr>
            <w:tcW w:w="1112" w:type="dxa"/>
            <w:tcBorders>
              <w:top w:val="single" w:sz="4" w:space="0" w:color="auto"/>
              <w:left w:val="single" w:sz="4" w:space="0" w:color="auto"/>
              <w:bottom w:val="single" w:sz="4" w:space="0" w:color="auto"/>
              <w:right w:val="single" w:sz="4" w:space="0" w:color="auto"/>
            </w:tcBorders>
            <w:hideMark/>
          </w:tcPr>
          <w:p w14:paraId="5C84B845"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6A9E285F"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 5}</w:t>
            </w:r>
          </w:p>
        </w:tc>
      </w:tr>
      <w:tr w:rsidR="00BE77E6" w:rsidRPr="00BE77E6" w14:paraId="5DAA587E" w14:textId="77777777" w:rsidTr="00BE77E6">
        <w:trPr>
          <w:jc w:val="center"/>
        </w:trPr>
        <w:tc>
          <w:tcPr>
            <w:tcW w:w="3386" w:type="dxa"/>
            <w:tcBorders>
              <w:top w:val="single" w:sz="4" w:space="0" w:color="auto"/>
              <w:left w:val="single" w:sz="4" w:space="0" w:color="auto"/>
              <w:bottom w:val="single" w:sz="4" w:space="0" w:color="auto"/>
              <w:right w:val="single" w:sz="4" w:space="0" w:color="auto"/>
            </w:tcBorders>
            <w:hideMark/>
          </w:tcPr>
          <w:p w14:paraId="511A8D1C"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5</w:t>
            </w:r>
          </w:p>
        </w:tc>
        <w:tc>
          <w:tcPr>
            <w:tcW w:w="1112" w:type="dxa"/>
            <w:tcBorders>
              <w:top w:val="single" w:sz="4" w:space="0" w:color="auto"/>
              <w:left w:val="single" w:sz="4" w:space="0" w:color="auto"/>
              <w:bottom w:val="single" w:sz="4" w:space="0" w:color="auto"/>
              <w:right w:val="single" w:sz="4" w:space="0" w:color="auto"/>
            </w:tcBorders>
            <w:hideMark/>
          </w:tcPr>
          <w:p w14:paraId="02A43D4C"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71D04314"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 1, 2, 5, 6, 7}</w:t>
            </w:r>
          </w:p>
        </w:tc>
      </w:tr>
      <w:tr w:rsidR="00BE77E6" w:rsidRPr="00BE77E6" w14:paraId="16F66416" w14:textId="77777777" w:rsidTr="00BE77E6">
        <w:trPr>
          <w:jc w:val="center"/>
        </w:trPr>
        <w:tc>
          <w:tcPr>
            <w:tcW w:w="3386" w:type="dxa"/>
            <w:tcBorders>
              <w:top w:val="single" w:sz="4" w:space="0" w:color="auto"/>
              <w:left w:val="single" w:sz="4" w:space="0" w:color="auto"/>
              <w:bottom w:val="single" w:sz="4" w:space="0" w:color="auto"/>
              <w:right w:val="single" w:sz="4" w:space="0" w:color="auto"/>
            </w:tcBorders>
            <w:hideMark/>
          </w:tcPr>
          <w:p w14:paraId="6B11BED9"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6</w:t>
            </w:r>
          </w:p>
        </w:tc>
        <w:tc>
          <w:tcPr>
            <w:tcW w:w="1112" w:type="dxa"/>
            <w:tcBorders>
              <w:top w:val="single" w:sz="4" w:space="0" w:color="auto"/>
              <w:left w:val="single" w:sz="4" w:space="0" w:color="auto"/>
              <w:bottom w:val="single" w:sz="4" w:space="0" w:color="auto"/>
              <w:right w:val="single" w:sz="4" w:space="0" w:color="auto"/>
            </w:tcBorders>
            <w:hideMark/>
          </w:tcPr>
          <w:p w14:paraId="22D38C4F"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3</w:t>
            </w:r>
          </w:p>
        </w:tc>
        <w:tc>
          <w:tcPr>
            <w:tcW w:w="1996" w:type="dxa"/>
            <w:tcBorders>
              <w:top w:val="single" w:sz="4" w:space="0" w:color="auto"/>
              <w:left w:val="single" w:sz="4" w:space="0" w:color="auto"/>
              <w:bottom w:val="single" w:sz="4" w:space="0" w:color="auto"/>
              <w:right w:val="single" w:sz="4" w:space="0" w:color="auto"/>
            </w:tcBorders>
            <w:hideMark/>
          </w:tcPr>
          <w:p w14:paraId="28BA87BF"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 5}</w:t>
            </w:r>
          </w:p>
        </w:tc>
      </w:tr>
      <w:tr w:rsidR="00BE77E6" w:rsidRPr="00BE77E6" w14:paraId="0780AEC1" w14:textId="77777777" w:rsidTr="00BE77E6">
        <w:trPr>
          <w:jc w:val="center"/>
        </w:trPr>
        <w:tc>
          <w:tcPr>
            <w:tcW w:w="3386" w:type="dxa"/>
            <w:tcBorders>
              <w:top w:val="single" w:sz="4" w:space="0" w:color="auto"/>
              <w:left w:val="single" w:sz="4" w:space="0" w:color="auto"/>
              <w:bottom w:val="single" w:sz="4" w:space="0" w:color="auto"/>
              <w:right w:val="single" w:sz="4" w:space="0" w:color="auto"/>
            </w:tcBorders>
            <w:hideMark/>
          </w:tcPr>
          <w:p w14:paraId="056A4E3A"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7</w:t>
            </w:r>
          </w:p>
        </w:tc>
        <w:tc>
          <w:tcPr>
            <w:tcW w:w="1112" w:type="dxa"/>
            <w:tcBorders>
              <w:top w:val="single" w:sz="4" w:space="0" w:color="auto"/>
              <w:left w:val="single" w:sz="4" w:space="0" w:color="auto"/>
              <w:bottom w:val="single" w:sz="4" w:space="0" w:color="auto"/>
              <w:right w:val="single" w:sz="4" w:space="0" w:color="auto"/>
            </w:tcBorders>
            <w:hideMark/>
          </w:tcPr>
          <w:p w14:paraId="5A47BD51"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4</w:t>
            </w:r>
          </w:p>
        </w:tc>
        <w:tc>
          <w:tcPr>
            <w:tcW w:w="1996" w:type="dxa"/>
            <w:tcBorders>
              <w:top w:val="single" w:sz="4" w:space="0" w:color="auto"/>
              <w:left w:val="single" w:sz="4" w:space="0" w:color="auto"/>
              <w:bottom w:val="single" w:sz="4" w:space="0" w:color="auto"/>
              <w:right w:val="single" w:sz="4" w:space="0" w:color="auto"/>
            </w:tcBorders>
            <w:hideMark/>
          </w:tcPr>
          <w:p w14:paraId="0D36B9C0" w14:textId="77777777" w:rsidR="00BE77E6" w:rsidRPr="00BE77E6" w:rsidRDefault="00BE77E6" w:rsidP="00BE77E6">
            <w:pPr>
              <w:keepNext/>
              <w:keepLines/>
              <w:spacing w:after="0" w:line="240" w:lineRule="auto"/>
              <w:jc w:val="center"/>
              <w:rPr>
                <w:rFonts w:ascii="Arial" w:eastAsia="Times New Roman" w:hAnsi="Arial" w:cs="Times New Roman"/>
                <w:color w:val="000000"/>
                <w:sz w:val="18"/>
                <w:szCs w:val="20"/>
                <w:lang w:val="x-none"/>
              </w:rPr>
            </w:pPr>
            <w:r w:rsidRPr="00BE77E6">
              <w:rPr>
                <w:rFonts w:ascii="Arial" w:eastAsia="Times New Roman" w:hAnsi="Arial" w:cs="Times New Roman"/>
                <w:color w:val="000000"/>
                <w:sz w:val="18"/>
                <w:szCs w:val="20"/>
                <w:lang w:val="x-none"/>
              </w:rPr>
              <w:t>{0, 5}</w:t>
            </w:r>
          </w:p>
        </w:tc>
      </w:tr>
    </w:tbl>
    <w:p w14:paraId="6EBCD7D6" w14:textId="77777777" w:rsidR="00BE77E6" w:rsidRPr="00BE77E6" w:rsidRDefault="00BE77E6" w:rsidP="00BE77E6">
      <w:pPr>
        <w:spacing w:after="180" w:line="240" w:lineRule="auto"/>
        <w:rPr>
          <w:rFonts w:ascii="Times New Roman" w:eastAsia="Times New Roman" w:hAnsi="Times New Roman" w:cs="Times New Roman"/>
          <w:color w:val="000000"/>
          <w:sz w:val="20"/>
          <w:szCs w:val="20"/>
          <w:lang w:val="en-GB"/>
        </w:rPr>
      </w:pPr>
    </w:p>
    <w:p w14:paraId="5DB10FA5" w14:textId="77777777" w:rsidR="00BE77E6" w:rsidRPr="00BE77E6" w:rsidRDefault="00BE77E6" w:rsidP="00BE77E6">
      <w:pPr>
        <w:spacing w:after="180" w:line="240" w:lineRule="auto"/>
        <w:rPr>
          <w:rFonts w:ascii="Times New Roman" w:eastAsia="Times New Roman" w:hAnsi="Times New Roman" w:cs="Times New Roman"/>
          <w:color w:val="000000"/>
          <w:sz w:val="20"/>
          <w:szCs w:val="20"/>
          <w:lang w:val="en-GB"/>
        </w:rPr>
      </w:pPr>
      <w:r w:rsidRPr="00BE77E6">
        <w:rPr>
          <w:rFonts w:ascii="Times New Roman" w:eastAsia="Times New Roman" w:hAnsi="Times New Roman" w:cs="Times New Roman"/>
          <w:color w:val="000000"/>
          <w:sz w:val="20"/>
          <w:szCs w:val="20"/>
          <w:lang w:val="en-GB"/>
        </w:rPr>
        <w:t xml:space="preserve">For µ=1, the X MSBs of the resource block assignment information comprise a bitmap indicating the interlaces that are allocated to the scheduled UE. The bitmap is of size </w:t>
      </w:r>
      <w:r w:rsidRPr="00BE77E6">
        <w:rPr>
          <w:rFonts w:ascii="Times New Roman" w:eastAsia="Times New Roman" w:hAnsi="Times New Roman" w:cs="Times New Roman"/>
          <w:i/>
          <w:color w:val="000000"/>
          <w:sz w:val="20"/>
          <w:szCs w:val="20"/>
          <w:lang w:val="en-GB"/>
        </w:rPr>
        <w:t>M</w:t>
      </w:r>
      <w:r w:rsidRPr="00BE77E6">
        <w:rPr>
          <w:rFonts w:ascii="Times New Roman" w:eastAsia="Times New Roman" w:hAnsi="Times New Roman" w:cs="Times New Roman"/>
          <w:color w:val="000000"/>
          <w:sz w:val="20"/>
          <w:szCs w:val="20"/>
          <w:lang w:val="en-GB"/>
        </w:rPr>
        <w:t xml:space="preserve"> bits with one bitmap bit per interlace such that each interlace is addressable, where </w:t>
      </w:r>
      <w:r w:rsidRPr="00BE77E6">
        <w:rPr>
          <w:rFonts w:ascii="Times New Roman" w:eastAsia="Times New Roman" w:hAnsi="Times New Roman" w:cs="Times New Roman"/>
          <w:i/>
          <w:color w:val="000000"/>
          <w:sz w:val="20"/>
          <w:szCs w:val="20"/>
          <w:lang w:val="en-GB"/>
        </w:rPr>
        <w:t>M</w:t>
      </w:r>
      <w:r w:rsidRPr="00BE77E6">
        <w:rPr>
          <w:rFonts w:ascii="Times New Roman" w:eastAsia="Times New Roman" w:hAnsi="Times New Roman" w:cs="Times New Roman"/>
          <w:color w:val="000000"/>
          <w:sz w:val="20"/>
          <w:szCs w:val="20"/>
          <w:lang w:val="en-GB"/>
        </w:rPr>
        <w:t xml:space="preserve"> and interlace indexing is defined in Clause 4.4.4.6 in [4, TS 38.211]. The order of interlace bitmap is such that interlace 0 to interlace </w:t>
      </w:r>
      <m:oMath>
        <m:r>
          <w:rPr>
            <w:rFonts w:ascii="Cambria Math" w:eastAsia="Times New Roman" w:hAnsi="Cambria Math" w:cs="Times New Roman"/>
            <w:color w:val="000000"/>
            <w:sz w:val="20"/>
            <w:szCs w:val="20"/>
            <w:lang w:val="en-GB"/>
          </w:rPr>
          <m:t>M</m:t>
        </m:r>
        <m:r>
          <w:rPr>
            <w:rFonts w:ascii="Cambria Math" w:eastAsia="Times New Roman" w:hAnsi="Times New Roman" w:cs="Times New Roman"/>
            <w:color w:val="000000"/>
            <w:sz w:val="20"/>
            <w:szCs w:val="20"/>
            <w:lang w:val="en-GB"/>
          </w:rPr>
          <m:t>-</m:t>
        </m:r>
        <m:r>
          <w:rPr>
            <w:rFonts w:ascii="Cambria Math" w:eastAsia="Times New Roman" w:hAnsi="Times New Roman" w:cs="Times New Roman"/>
            <w:color w:val="000000"/>
            <w:sz w:val="20"/>
            <w:szCs w:val="20"/>
            <w:lang w:val="en-GB"/>
          </w:rPr>
          <m:t>1</m:t>
        </m:r>
      </m:oMath>
      <w:r w:rsidRPr="00BE77E6">
        <w:rPr>
          <w:rFonts w:ascii="Times New Roman" w:eastAsia="Times New Roman" w:hAnsi="Times New Roman" w:cs="Times New Roman"/>
          <w:color w:val="000000"/>
          <w:sz w:val="20"/>
          <w:szCs w:val="20"/>
          <w:lang w:val="en-GB"/>
        </w:rPr>
        <w:t xml:space="preserve"> are mapped from MSB to LSB of the bitmap. An interlace is allocated to the UE if the corresponding bit value in the bitmap is 1; otherwise the interlace is not allocated to the UE.</w:t>
      </w:r>
    </w:p>
    <w:p w14:paraId="6CB22426" w14:textId="6D4D17E2" w:rsidR="00BE77E6" w:rsidRPr="00BE77E6" w:rsidRDefault="00937D69" w:rsidP="00BE77E6">
      <w:pPr>
        <w:spacing w:after="180" w:line="240" w:lineRule="auto"/>
        <w:rPr>
          <w:rFonts w:ascii="Times New Roman" w:eastAsia="Times New Roman" w:hAnsi="Times New Roman" w:cs="Times New Roman"/>
          <w:color w:val="000000"/>
          <w:sz w:val="20"/>
          <w:szCs w:val="20"/>
          <w:lang w:val="en-GB"/>
        </w:rPr>
      </w:pPr>
      <w:r w:rsidRPr="00150766">
        <w:rPr>
          <w:rFonts w:ascii="Times New Roman" w:eastAsia="Times New Roman" w:hAnsi="Times New Roman" w:cs="Times New Roman"/>
          <w:color w:val="FF0000"/>
          <w:sz w:val="20"/>
          <w:szCs w:val="20"/>
          <w:lang w:val="en-GB"/>
        </w:rPr>
        <w:t xml:space="preserve">For DCI 0_1, </w:t>
      </w:r>
      <w:proofErr w:type="spellStart"/>
      <w:r w:rsidRPr="00150766">
        <w:rPr>
          <w:rFonts w:ascii="Times New Roman" w:eastAsia="Times New Roman" w:hAnsi="Times New Roman" w:cs="Times New Roman"/>
          <w:strike/>
          <w:color w:val="FF0000"/>
          <w:sz w:val="20"/>
          <w:szCs w:val="20"/>
          <w:lang w:val="en-GB"/>
        </w:rPr>
        <w:t>F</w:t>
      </w:r>
      <w:r w:rsidRPr="00150766">
        <w:rPr>
          <w:rFonts w:ascii="Times New Roman" w:eastAsia="Times New Roman" w:hAnsi="Times New Roman" w:cs="Times New Roman"/>
          <w:color w:val="FF0000"/>
          <w:sz w:val="20"/>
          <w:szCs w:val="20"/>
          <w:lang w:val="en-GB"/>
        </w:rPr>
        <w:t>f</w:t>
      </w:r>
      <w:r w:rsidRPr="00150766">
        <w:rPr>
          <w:rFonts w:ascii="Times New Roman" w:eastAsia="Times New Roman" w:hAnsi="Times New Roman" w:cs="Times New Roman"/>
          <w:color w:val="000000"/>
          <w:sz w:val="20"/>
          <w:szCs w:val="20"/>
          <w:lang w:val="en-GB"/>
        </w:rPr>
        <w:t>or</w:t>
      </w:r>
      <w:proofErr w:type="spellEnd"/>
      <w:r w:rsidRPr="00150766">
        <w:rPr>
          <w:rFonts w:ascii="Times New Roman" w:eastAsia="Times New Roman" w:hAnsi="Times New Roman" w:cs="Times New Roman"/>
          <w:color w:val="000000"/>
          <w:sz w:val="20"/>
          <w:szCs w:val="20"/>
          <w:lang w:val="en-GB"/>
        </w:rPr>
        <w:t xml:space="preserve"> </w:t>
      </w:r>
      <w:r w:rsidR="00BE77E6" w:rsidRPr="00BE77E6">
        <w:rPr>
          <w:rFonts w:ascii="Times New Roman" w:eastAsia="Times New Roman" w:hAnsi="Times New Roman" w:cs="Times New Roman"/>
          <w:color w:val="000000"/>
          <w:sz w:val="20"/>
          <w:szCs w:val="20"/>
          <w:lang w:val="en-GB"/>
        </w:rPr>
        <w:t xml:space="preserve">both µ=0 and µ=1, the </w:t>
      </w:r>
      <m:oMath>
        <m:r>
          <w:rPr>
            <w:rFonts w:ascii="Cambria Math" w:eastAsia="Times New Roman" w:hAnsi="Cambria Math" w:cs="Times New Roman"/>
            <w:color w:val="000000"/>
            <w:sz w:val="20"/>
            <w:szCs w:val="20"/>
            <w:lang w:val="en-GB"/>
          </w:rPr>
          <m:t>Y=</m:t>
        </m:r>
        <m:d>
          <m:dPr>
            <m:begChr m:val="⌈"/>
            <m:endChr m:val="⌉"/>
            <m:ctrlPr>
              <w:rPr>
                <w:rFonts w:ascii="Cambria Math" w:eastAsia="Times New Roman" w:hAnsi="Cambria Math" w:cs="Times New Roman"/>
                <w:i/>
                <w:color w:val="000000"/>
                <w:sz w:val="24"/>
                <w:szCs w:val="24"/>
              </w:rPr>
            </m:ctrlPr>
          </m:dPr>
          <m:e>
            <m:r>
              <w:rPr>
                <w:rFonts w:ascii="Cambria Math" w:eastAsia="Times New Roman" w:hAnsi="Cambria Math" w:cs="Times New Roman"/>
                <w:color w:val="000000"/>
                <w:sz w:val="20"/>
                <w:szCs w:val="20"/>
              </w:rPr>
              <m:t>log2</m:t>
            </m:r>
            <m:f>
              <m:fPr>
                <m:ctrlPr>
                  <w:rPr>
                    <w:rFonts w:ascii="Cambria Math" w:eastAsia="Times New Roman" w:hAnsi="Cambria Math" w:cs="Times New Roman"/>
                    <w:i/>
                    <w:color w:val="000000"/>
                    <w:sz w:val="24"/>
                    <w:szCs w:val="24"/>
                  </w:rPr>
                </m:ctrlPr>
              </m:fPr>
              <m:num>
                <m:sSubSup>
                  <m:sSubSupPr>
                    <m:ctrlPr>
                      <w:rPr>
                        <w:rFonts w:ascii="Cambria Math" w:eastAsia="Times New Roman" w:hAnsi="Cambria Math" w:cs="Times New Roman"/>
                        <w:i/>
                        <w:color w:val="000000"/>
                        <w:sz w:val="24"/>
                        <w:szCs w:val="24"/>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d>
                  <m:dPr>
                    <m:ctrlPr>
                      <w:rPr>
                        <w:rFonts w:ascii="Cambria Math" w:eastAsia="Times New Roman" w:hAnsi="Cambria Math" w:cs="Times New Roman"/>
                        <w:i/>
                        <w:color w:val="000000"/>
                        <w:sz w:val="24"/>
                        <w:szCs w:val="24"/>
                      </w:rPr>
                    </m:ctrlPr>
                  </m:dPr>
                  <m:e>
                    <m:sSubSup>
                      <m:sSubSupPr>
                        <m:ctrlPr>
                          <w:rPr>
                            <w:rFonts w:ascii="Cambria Math" w:eastAsia="Times New Roman" w:hAnsi="Cambria Math" w:cs="Times New Roman"/>
                            <w:i/>
                            <w:color w:val="000000"/>
                            <w:sz w:val="24"/>
                            <w:szCs w:val="24"/>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r>
                      <w:rPr>
                        <w:rFonts w:ascii="Cambria Math" w:eastAsia="Times New Roman" w:hAnsi="Cambria Math" w:cs="Times New Roman"/>
                        <w:color w:val="000000"/>
                        <w:sz w:val="20"/>
                        <w:szCs w:val="20"/>
                      </w:rPr>
                      <m:t>+1</m:t>
                    </m:r>
                  </m:e>
                </m:d>
              </m:num>
              <m:den>
                <m:r>
                  <w:rPr>
                    <w:rFonts w:ascii="Cambria Math" w:eastAsia="Times New Roman" w:hAnsi="Cambria Math" w:cs="Times New Roman"/>
                    <w:color w:val="000000"/>
                    <w:sz w:val="20"/>
                    <w:szCs w:val="20"/>
                  </w:rPr>
                  <m:t>2</m:t>
                </m:r>
              </m:den>
            </m:f>
          </m:e>
        </m:d>
        <m:r>
          <m:rPr>
            <m:sty m:val="p"/>
          </m:rPr>
          <w:rPr>
            <w:rFonts w:ascii="Cambria Math" w:eastAsia="Times New Roman" w:hAnsi="Cambria Math" w:cs="Times New Roman"/>
            <w:color w:val="000000"/>
            <w:sz w:val="20"/>
            <w:szCs w:val="20"/>
            <w:lang w:val="en-GB"/>
          </w:rPr>
          <m:t xml:space="preserve">LSBs of </m:t>
        </m:r>
      </m:oMath>
      <w:r w:rsidR="00BE77E6" w:rsidRPr="00BE77E6">
        <w:rPr>
          <w:rFonts w:ascii="Times New Roman" w:eastAsia="Times New Roman" w:hAnsi="Times New Roman" w:cs="Times New Roman"/>
          <w:color w:val="000000"/>
          <w:sz w:val="20"/>
          <w:szCs w:val="20"/>
          <w:lang w:val="en-GB"/>
        </w:rPr>
        <w:t xml:space="preserve"> the resource block assignment information indicate to a UE a set of contiguously allocated RB sets for PUSCH scheduled by DCI 0_1 and Type 1 and Type 2 configured grant. The resource allocation field consists of a resource indication value (</w:t>
      </w:r>
      <w:proofErr w:type="spellStart"/>
      <w:r w:rsidR="00BE77E6" w:rsidRPr="00BE77E6">
        <w:rPr>
          <w:rFonts w:ascii="Times New Roman" w:eastAsia="Times New Roman" w:hAnsi="Times New Roman" w:cs="Times New Roman"/>
          <w:i/>
          <w:color w:val="000000"/>
          <w:sz w:val="20"/>
          <w:szCs w:val="20"/>
          <w:lang w:val="en-GB"/>
        </w:rPr>
        <w:t>RIV</w:t>
      </w:r>
      <w:r w:rsidR="00BE77E6" w:rsidRPr="00BE77E6">
        <w:rPr>
          <w:rFonts w:ascii="Times New Roman" w:eastAsia="Times New Roman" w:hAnsi="Times New Roman" w:cs="Times New Roman"/>
          <w:i/>
          <w:color w:val="000000"/>
          <w:sz w:val="20"/>
          <w:szCs w:val="20"/>
          <w:vertAlign w:val="subscript"/>
          <w:lang w:val="en-GB"/>
        </w:rPr>
        <w:t>RBset</w:t>
      </w:r>
      <w:proofErr w:type="spellEnd"/>
      <w:r w:rsidR="00BE77E6" w:rsidRPr="00BE77E6">
        <w:rPr>
          <w:rFonts w:ascii="Times New Roman" w:eastAsia="Times New Roman" w:hAnsi="Times New Roman" w:cs="Times New Roman"/>
          <w:color w:val="000000"/>
          <w:sz w:val="20"/>
          <w:szCs w:val="20"/>
          <w:lang w:val="en-GB"/>
        </w:rPr>
        <w:t xml:space="preserve">). For </w:t>
      </w:r>
      <m:oMath>
        <m:r>
          <w:rPr>
            <w:rFonts w:ascii="Cambria Math" w:eastAsia="Times New Roman" w:hAnsi="Times New Roman" w:cs="Times New Roman"/>
            <w:color w:val="000000"/>
            <w:sz w:val="20"/>
            <w:szCs w:val="20"/>
            <w:lang w:val="en-GB" w:eastAsia="en-GB"/>
          </w:rPr>
          <m:t>0</m:t>
        </m:r>
        <m:r>
          <w:rPr>
            <w:rFonts w:ascii="Cambria Math" w:eastAsia="Times New Roman" w:hAnsi="Times New Roman" w:cs="Times New Roman"/>
            <w:color w:val="000000"/>
            <w:sz w:val="20"/>
            <w:szCs w:val="20"/>
            <w:lang w:val="en-GB" w:eastAsia="en-GB"/>
          </w:rPr>
          <m:t>≤</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RIV</m:t>
            </m:r>
          </m:e>
          <m:sub>
            <m:r>
              <w:rPr>
                <w:rFonts w:ascii="Cambria Math" w:eastAsia="Times New Roman" w:hAnsi="Times New Roman" w:cs="Times New Roman"/>
                <w:color w:val="000000"/>
                <w:sz w:val="20"/>
                <w:szCs w:val="20"/>
                <w:lang w:val="en-GB" w:eastAsia="en-GB"/>
              </w:rPr>
              <m:t>RBset</m:t>
            </m:r>
          </m:sub>
        </m:sSub>
        <m:r>
          <w:rPr>
            <w:rFonts w:ascii="Cambria Math" w:eastAsia="Times New Roman" w:hAnsi="Times New Roman" w:cs="Times New Roman"/>
            <w:color w:val="000000"/>
            <w:sz w:val="20"/>
            <w:szCs w:val="20"/>
            <w:lang w:val="en-GB" w:eastAsia="en-GB"/>
          </w:rPr>
          <m:t>&lt;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r>
          <w:rPr>
            <w:rFonts w:ascii="Cambria Math" w:eastAsia="Times New Roman" w:hAnsi="Times New Roman" w:cs="Times New Roman"/>
            <w:color w:val="000000"/>
            <w:sz w:val="20"/>
            <w:szCs w:val="20"/>
            <w:lang w:val="en-GB"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r>
          <w:rPr>
            <w:rFonts w:ascii="Cambria Math" w:eastAsia="Times New Roman" w:hAnsi="Times New Roman" w:cs="Times New Roman"/>
            <w:color w:val="000000"/>
            <w:sz w:val="20"/>
            <w:szCs w:val="20"/>
            <w:lang w:val="en-GB" w:eastAsia="en-GB"/>
          </w:rPr>
          <m:t>+1)/2</m:t>
        </m:r>
      </m:oMath>
      <w:r w:rsidR="00BE77E6" w:rsidRPr="00BE77E6">
        <w:rPr>
          <w:rFonts w:ascii="Times New Roman" w:eastAsia="Times New Roman" w:hAnsi="Times New Roman" w:cs="Times New Roman"/>
          <w:color w:val="000000"/>
          <w:sz w:val="20"/>
          <w:szCs w:val="20"/>
          <w:lang w:val="en-GB"/>
        </w:rPr>
        <w:t xml:space="preserve"> , </w:t>
      </w:r>
      <m:oMath>
        <m:r>
          <w:rPr>
            <w:rFonts w:ascii="Cambria Math" w:eastAsia="Times New Roman" w:hAnsi="Times New Roman" w:cs="Times New Roman"/>
            <w:color w:val="000000"/>
            <w:sz w:val="20"/>
            <w:szCs w:val="20"/>
            <w:lang w:val="en-GB" w:eastAsia="en-GB"/>
          </w:rPr>
          <m:t>l=0,1,</m:t>
        </m:r>
        <m:r>
          <w:rPr>
            <w:rFonts w:ascii="Cambria Math" w:eastAsia="Times New Roman" w:hAnsi="Cambria Math" w:cs="Cambria Math"/>
            <w:color w:val="000000"/>
            <w:sz w:val="20"/>
            <w:szCs w:val="20"/>
            <w:lang w:val="en-GB" w:eastAsia="en-GB"/>
          </w:rPr>
          <m:t>⋯</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w:rPr>
                <w:rFonts w:ascii="Cambria Math" w:eastAsia="Times New Roman" w:hAnsi="Cambria Math" w:cs="Times New Roman"/>
                <w:color w:val="000000"/>
                <w:sz w:val="20"/>
                <w:szCs w:val="20"/>
                <w:lang w:val="en-GB" w:eastAsia="en-GB"/>
              </w:rPr>
              <m:t>RBset</m:t>
            </m:r>
          </m:sub>
        </m:sSub>
        <m:r>
          <w:rPr>
            <w:rFonts w:ascii="Cambria Math" w:eastAsia="Times New Roman" w:hAnsi="Times New Roman" w:cs="Times New Roman"/>
            <w:color w:val="000000"/>
            <w:sz w:val="20"/>
            <w:szCs w:val="20"/>
            <w:lang w:val="en-GB" w:eastAsia="en-GB"/>
          </w:rPr>
          <m:t>-</m:t>
        </m:r>
        <m:r>
          <w:rPr>
            <w:rFonts w:ascii="Cambria Math" w:eastAsia="Times New Roman" w:hAnsi="Times New Roman" w:cs="Times New Roman"/>
            <w:color w:val="000000"/>
            <w:sz w:val="20"/>
            <w:szCs w:val="20"/>
            <w:lang w:val="en-GB" w:eastAsia="en-GB"/>
          </w:rPr>
          <m:t>1</m:t>
        </m:r>
      </m:oMath>
      <w:r w:rsidR="00BE77E6" w:rsidRPr="00BE77E6">
        <w:rPr>
          <w:rFonts w:ascii="Times New Roman" w:eastAsia="Times New Roman" w:hAnsi="Times New Roman" w:cs="Times New Roman"/>
          <w:color w:val="000000"/>
          <w:sz w:val="20"/>
          <w:szCs w:val="20"/>
          <w:lang w:val="en-GB"/>
        </w:rPr>
        <w:t xml:space="preserve"> the resource indication value corresponds to the starting </w:t>
      </w:r>
      <w:r w:rsidR="00BE77E6" w:rsidRPr="00BE77E6">
        <w:rPr>
          <w:rFonts w:ascii="Times New Roman" w:eastAsia="Times New Roman" w:hAnsi="Times New Roman" w:cs="Times New Roman"/>
          <w:color w:val="000000"/>
          <w:sz w:val="20"/>
          <w:szCs w:val="20"/>
          <w:lang w:val="en-GB"/>
        </w:rPr>
        <w:lastRenderedPageBreak/>
        <w:t>RB set (</w:t>
      </w:r>
      <m:oMath>
        <m:r>
          <w:rPr>
            <w:rFonts w:ascii="Cambria Math" w:eastAsia="Times New Roman" w:hAnsi="Times New Roman" w:cs="Times New Roman"/>
            <w:color w:val="000000"/>
            <w:sz w:val="20"/>
            <w:szCs w:val="20"/>
            <w:lang w:val="en-GB" w:eastAsia="en-GB"/>
          </w:rPr>
          <m:t>R</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Bset</m:t>
            </m:r>
          </m:e>
          <m:sub>
            <m:r>
              <m:rPr>
                <m:nor/>
              </m:rPr>
              <w:rPr>
                <w:rFonts w:ascii="Cambria Math" w:eastAsia="Times New Roman" w:hAnsi="Times New Roman" w:cs="Times New Roman"/>
                <w:color w:val="000000"/>
                <w:sz w:val="20"/>
                <w:szCs w:val="20"/>
                <w:lang w:val="en-GB" w:eastAsia="en-GB"/>
              </w:rPr>
              <m:t>START</m:t>
            </m:r>
            <m:ctrlPr>
              <w:rPr>
                <w:rFonts w:ascii="Cambria Math" w:eastAsia="Times New Roman" w:hAnsi="Cambria Math" w:cs="Times New Roman"/>
                <w:color w:val="000000"/>
                <w:sz w:val="20"/>
                <w:szCs w:val="20"/>
                <w:lang w:val="en-GB" w:eastAsia="en-GB"/>
              </w:rPr>
            </m:ctrlPr>
          </m:sub>
        </m:sSub>
      </m:oMath>
      <w:r w:rsidR="00BE77E6" w:rsidRPr="00BE77E6">
        <w:rPr>
          <w:rFonts w:ascii="Times New Roman" w:eastAsia="Times New Roman" w:hAnsi="Times New Roman" w:cs="Times New Roman"/>
          <w:color w:val="000000"/>
          <w:sz w:val="20"/>
          <w:szCs w:val="20"/>
          <w:lang w:val="en-GB"/>
        </w:rPr>
        <w:t xml:space="preserve">) and the number of contiguous RB sets </w:t>
      </w:r>
      <m:oMath>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w:rPr>
                <w:rFonts w:ascii="Cambria Math" w:eastAsia="Times New Roman" w:hAnsi="Cambria Math" w:cs="Times New Roman"/>
                <w:color w:val="000000"/>
                <w:sz w:val="20"/>
                <w:szCs w:val="20"/>
                <w:lang w:val="en-GB" w:eastAsia="en-GB"/>
              </w:rPr>
              <m:t>RBset</m:t>
            </m:r>
          </m:sub>
        </m:sSub>
        <m:r>
          <w:rPr>
            <w:rFonts w:ascii="Cambria Math" w:eastAsia="Times New Roman" w:hAnsi="Cambria Math" w:cs="Times New Roman"/>
            <w:color w:val="000000"/>
            <w:sz w:val="20"/>
            <w:szCs w:val="20"/>
            <w:lang w:val="en-GB" w:eastAsia="en-GB"/>
          </w:rPr>
          <m:t xml:space="preserve"> (</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w:rPr>
                <w:rFonts w:ascii="Cambria Math" w:eastAsia="Times New Roman" w:hAnsi="Cambria Math" w:cs="Times New Roman"/>
                <w:color w:val="000000"/>
                <w:sz w:val="20"/>
                <w:szCs w:val="20"/>
                <w:lang w:val="en-GB" w:eastAsia="en-GB"/>
              </w:rPr>
              <m:t>RBset</m:t>
            </m:r>
          </m:sub>
        </m:sSub>
        <m:r>
          <w:rPr>
            <w:rFonts w:ascii="Cambria Math" w:eastAsia="Times New Roman" w:hAnsi="Cambria Math" w:cs="Times New Roman"/>
            <w:color w:val="000000"/>
            <w:sz w:val="20"/>
            <w:szCs w:val="20"/>
            <w:lang w:val="en-GB" w:eastAsia="en-GB"/>
          </w:rPr>
          <m:t>≥1)</m:t>
        </m:r>
      </m:oMath>
      <w:r w:rsidR="00BE77E6" w:rsidRPr="00BE77E6">
        <w:rPr>
          <w:rFonts w:ascii="Times New Roman" w:eastAsia="Times New Roman" w:hAnsi="Times New Roman" w:cs="Times New Roman"/>
          <w:color w:val="000000"/>
          <w:sz w:val="20"/>
          <w:szCs w:val="20"/>
          <w:lang w:val="en-GB"/>
        </w:rPr>
        <w:t>. The resource indication value is defined by;</w:t>
      </w:r>
    </w:p>
    <w:p w14:paraId="0921C5A3" w14:textId="77777777" w:rsidR="00BE77E6" w:rsidRPr="00BE77E6" w:rsidRDefault="00BE77E6" w:rsidP="00BE77E6">
      <w:pPr>
        <w:spacing w:after="180" w:line="240" w:lineRule="auto"/>
        <w:ind w:left="568" w:hanging="284"/>
        <w:rPr>
          <w:rFonts w:ascii="Times New Roman" w:eastAsia="Times New Roman" w:hAnsi="Times New Roman" w:cs="Times New Roman"/>
          <w:sz w:val="20"/>
          <w:szCs w:val="20"/>
          <w:lang w:val="x-none"/>
        </w:rPr>
      </w:pPr>
      <w:r w:rsidRPr="00BE77E6">
        <w:rPr>
          <w:rFonts w:ascii="Times New Roman" w:eastAsia="Times New Roman" w:hAnsi="Times New Roman" w:cs="Times New Roman"/>
          <w:sz w:val="20"/>
          <w:szCs w:val="20"/>
          <w:lang w:val="x-none"/>
        </w:rPr>
        <w:t xml:space="preserve">if </w:t>
      </w:r>
      <m:oMath>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d>
          <m:dPr>
            <m:begChr m:val="⌊"/>
            <m:endChr m:val="⌋"/>
            <m:ctrlPr>
              <w:rPr>
                <w:rFonts w:ascii="Cambria Math" w:eastAsia="Times New Roman" w:hAnsi="Cambria Math" w:cs="Times New Roman"/>
                <w:color w:val="000000"/>
                <w:sz w:val="20"/>
                <w:szCs w:val="20"/>
              </w:rPr>
            </m:ctrlPr>
          </m:dPr>
          <m:e>
            <m:sSubSup>
              <m:sSubSupPr>
                <m:ctrlPr>
                  <w:rPr>
                    <w:rFonts w:ascii="Cambria Math" w:eastAsia="Times New Roman" w:hAnsi="Cambria Math" w:cs="Times New Roman"/>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m:t>
                </m:r>
                <m:r>
                  <m:rPr>
                    <m:sty m:val="p"/>
                  </m:rPr>
                  <w:rPr>
                    <w:rFonts w:ascii="Cambria Math" w:eastAsia="Times New Roman" w:hAnsi="Cambria Math" w:cs="Times New Roman"/>
                    <w:color w:val="000000"/>
                    <w:sz w:val="20"/>
                    <w:szCs w:val="20"/>
                  </w:rPr>
                  <m:t>-</m:t>
                </m:r>
                <m:r>
                  <w:rPr>
                    <w:rFonts w:ascii="Cambria Math" w:eastAsia="Times New Roman" w:hAnsi="Cambria Math" w:cs="Times New Roman"/>
                    <w:color w:val="000000"/>
                    <w:sz w:val="20"/>
                    <w:szCs w:val="20"/>
                  </w:rPr>
                  <m:t>set</m:t>
                </m:r>
              </m:sub>
              <m:sup>
                <m: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color w:val="000000"/>
                <w:sz w:val="20"/>
                <w:szCs w:val="20"/>
              </w:rPr>
              <m:t>/2</m:t>
            </m:r>
          </m:e>
        </m:d>
      </m:oMath>
      <w:r w:rsidRPr="00BE77E6">
        <w:rPr>
          <w:rFonts w:ascii="Times New Roman" w:eastAsia="Times New Roman" w:hAnsi="Times New Roman" w:cs="Times New Roman"/>
          <w:sz w:val="20"/>
          <w:szCs w:val="20"/>
          <w:lang w:val="x-none"/>
        </w:rPr>
        <w:t xml:space="preserve"> then</w:t>
      </w:r>
    </w:p>
    <w:p w14:paraId="6FA7AD31" w14:textId="77777777" w:rsidR="00BE77E6" w:rsidRPr="00BE77E6" w:rsidRDefault="00D14903" w:rsidP="00BE77E6">
      <w:pPr>
        <w:spacing w:after="180" w:line="240" w:lineRule="auto"/>
        <w:ind w:left="851" w:hanging="284"/>
        <w:rPr>
          <w:rFonts w:ascii="Times New Roman" w:eastAsia="Times New Roman" w:hAnsi="Times New Roman" w:cs="Times New Roman"/>
          <w:sz w:val="20"/>
          <w:szCs w:val="20"/>
          <w:lang w:val="x-none"/>
        </w:rPr>
      </w:pPr>
      <m:oMathPara>
        <m:oMathParaPr>
          <m:jc m:val="left"/>
        </m:oMathParaPr>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m:t>
              </m:r>
              <m:r>
                <m:rPr>
                  <m:sty m:val="p"/>
                </m:rPr>
                <w:rPr>
                  <w:rFonts w:ascii="Cambria Math" w:eastAsia="Times New Roman" w:hAnsi="Cambria Math" w:cs="Times New Roman"/>
                  <w:color w:val="000000"/>
                  <w:sz w:val="20"/>
                  <w:szCs w:val="20"/>
                </w:rPr>
                <m:t>-</m:t>
              </m:r>
              <m:r>
                <w:rPr>
                  <w:rFonts w:ascii="Cambria Math" w:eastAsia="Times New Roman" w:hAnsi="Cambria Math" w:cs="Times New Roman"/>
                  <w:color w:val="000000"/>
                  <w:sz w:val="20"/>
                  <w:szCs w:val="20"/>
                </w:rPr>
                <m:t>set</m:t>
              </m:r>
            </m:sub>
            <m:sup>
              <m: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oMath>
      </m:oMathPara>
    </w:p>
    <w:p w14:paraId="0EAC2CBC" w14:textId="77777777" w:rsidR="00BE77E6" w:rsidRPr="00BE77E6" w:rsidRDefault="00BE77E6" w:rsidP="00BE77E6">
      <w:pPr>
        <w:spacing w:after="180" w:line="240" w:lineRule="auto"/>
        <w:ind w:left="568" w:hanging="284"/>
        <w:rPr>
          <w:rFonts w:ascii="Times New Roman" w:eastAsia="Times New Roman" w:hAnsi="Times New Roman" w:cs="Times New Roman"/>
          <w:sz w:val="20"/>
          <w:szCs w:val="20"/>
          <w:lang w:val="x-none"/>
        </w:rPr>
      </w:pPr>
      <w:r w:rsidRPr="00BE77E6">
        <w:rPr>
          <w:rFonts w:ascii="Times New Roman" w:eastAsia="Times New Roman" w:hAnsi="Times New Roman" w:cs="Times New Roman"/>
          <w:sz w:val="20"/>
          <w:szCs w:val="20"/>
          <w:lang w:val="x-none"/>
        </w:rPr>
        <w:t>else</w:t>
      </w:r>
    </w:p>
    <w:p w14:paraId="7E3CEC8E" w14:textId="77777777" w:rsidR="00BE77E6" w:rsidRPr="00BE77E6" w:rsidRDefault="00D14903" w:rsidP="00BE77E6">
      <w:pPr>
        <w:spacing w:after="180" w:line="240" w:lineRule="auto"/>
        <w:ind w:left="851" w:hanging="284"/>
        <w:rPr>
          <w:rFonts w:ascii="Times New Roman" w:eastAsia="Times New Roman" w:hAnsi="Times New Roman" w:cs="Times New Roman"/>
          <w:sz w:val="20"/>
          <w:szCs w:val="20"/>
          <w:lang w:val="x-none" w:eastAsia="en-GB"/>
        </w:rPr>
      </w:pPr>
      <m:oMathPara>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sz w:val="20"/>
                  <w:szCs w:val="20"/>
                  <w:lang w:val="x-none"/>
                </w:rPr>
              </m:ctrlPr>
            </m:sSubSup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RB</m:t>
              </m:r>
              <m:r>
                <m:rPr>
                  <m:sty m:val="p"/>
                </m:rPr>
                <w:rPr>
                  <w:rFonts w:ascii="Cambria Math" w:eastAsia="Times New Roman" w:hAnsi="Cambria Math" w:cs="Times New Roman"/>
                  <w:sz w:val="20"/>
                  <w:szCs w:val="20"/>
                  <w:lang w:val="x-none"/>
                </w:rPr>
                <m:t>-</m:t>
              </m:r>
              <m:r>
                <w:rPr>
                  <w:rFonts w:ascii="Cambria Math" w:eastAsia="Times New Roman" w:hAnsi="Cambria Math" w:cs="Times New Roman"/>
                  <w:sz w:val="20"/>
                  <w:szCs w:val="20"/>
                  <w:lang w:val="x-none"/>
                </w:rPr>
                <m:t>set</m:t>
              </m:r>
            </m:sub>
            <m:sup>
              <m:r>
                <w:rPr>
                  <w:rFonts w:ascii="Cambria Math" w:eastAsia="Times New Roman" w:hAnsi="Cambria Math" w:cs="Times New Roman"/>
                  <w:sz w:val="20"/>
                  <w:szCs w:val="20"/>
                  <w:lang w:val="x-none"/>
                </w:rPr>
                <m:t>BWP</m:t>
              </m:r>
            </m:sup>
          </m:sSubSup>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sz w:val="20"/>
                  <w:szCs w:val="20"/>
                  <w:lang w:val="x-none"/>
                </w:rPr>
              </m:ctrlPr>
            </m:sSubSup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RB</m:t>
              </m:r>
              <m:r>
                <m:rPr>
                  <m:sty m:val="p"/>
                </m:rPr>
                <w:rPr>
                  <w:rFonts w:ascii="Cambria Math" w:eastAsia="Times New Roman" w:hAnsi="Cambria Math" w:cs="Times New Roman"/>
                  <w:sz w:val="20"/>
                  <w:szCs w:val="20"/>
                  <w:lang w:val="x-none"/>
                </w:rPr>
                <m:t>-</m:t>
              </m:r>
              <m:r>
                <w:rPr>
                  <w:rFonts w:ascii="Cambria Math" w:eastAsia="Times New Roman" w:hAnsi="Cambria Math" w:cs="Times New Roman"/>
                  <w:sz w:val="20"/>
                  <w:szCs w:val="20"/>
                  <w:lang w:val="x-none"/>
                </w:rPr>
                <m:t>set</m:t>
              </m:r>
            </m:sub>
            <m:sup>
              <m:r>
                <w:rPr>
                  <w:rFonts w:ascii="Cambria Math" w:eastAsia="Times New Roman" w:hAnsi="Cambria Math" w:cs="Times New Roman"/>
                  <w:sz w:val="20"/>
                  <w:szCs w:val="20"/>
                  <w:lang w:val="x-none"/>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sSubSup>
            <m:sSubSupPr>
              <m:ctrlPr>
                <w:rPr>
                  <w:rFonts w:ascii="Cambria Math" w:eastAsia="Times New Roman" w:hAnsi="Cambria Math" w:cs="Times New Roman"/>
                  <w:sz w:val="20"/>
                  <w:szCs w:val="20"/>
                  <w:lang w:val="x-none"/>
                </w:rPr>
              </m:ctrlPr>
            </m:sSubSup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RB</m:t>
              </m:r>
              <m:r>
                <m:rPr>
                  <m:sty m:val="p"/>
                </m:rPr>
                <w:rPr>
                  <w:rFonts w:ascii="Cambria Math" w:eastAsia="Times New Roman" w:hAnsi="Cambria Math" w:cs="Times New Roman"/>
                  <w:sz w:val="20"/>
                  <w:szCs w:val="20"/>
                  <w:lang w:val="x-none"/>
                </w:rPr>
                <m:t>-</m:t>
              </m:r>
              <m:r>
                <w:rPr>
                  <w:rFonts w:ascii="Cambria Math" w:eastAsia="Times New Roman" w:hAnsi="Cambria Math" w:cs="Times New Roman"/>
                  <w:sz w:val="20"/>
                  <w:szCs w:val="20"/>
                  <w:lang w:val="x-none"/>
                </w:rPr>
                <m:t>set</m:t>
              </m:r>
            </m:sub>
            <m:sup>
              <m:r>
                <w:rPr>
                  <w:rFonts w:ascii="Cambria Math" w:eastAsia="Times New Roman" w:hAnsi="Cambria Math" w:cs="Times New Roman"/>
                  <w:sz w:val="20"/>
                  <w:szCs w:val="20"/>
                  <w:lang w:val="x-none"/>
                </w:rPr>
                <m:t>BWP</m:t>
              </m:r>
            </m:sup>
          </m:sSubSup>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r>
            <m:rPr>
              <m:sty m:val="p"/>
            </m:rPr>
            <w:rPr>
              <w:rFonts w:ascii="Cambria Math" w:eastAsia="Times New Roman" w:hAnsi="Cambria Math" w:cs="Times New Roman"/>
              <w:sz w:val="20"/>
              <w:szCs w:val="20"/>
              <w:lang w:val="x-none" w:eastAsia="en-GB"/>
            </w:rPr>
            <m:t>)</m:t>
          </m:r>
        </m:oMath>
      </m:oMathPara>
    </w:p>
    <w:p w14:paraId="21F53B30" w14:textId="3B8BEF98" w:rsidR="00BE77E6" w:rsidRPr="00BE77E6" w:rsidRDefault="00BE77E6" w:rsidP="00BE77E6">
      <w:pPr>
        <w:spacing w:after="180" w:line="240" w:lineRule="auto"/>
        <w:rPr>
          <w:rFonts w:ascii="Times New Roman" w:eastAsia="Times New Roman" w:hAnsi="Times New Roman" w:cs="Times New Roman"/>
          <w:color w:val="000000"/>
          <w:sz w:val="20"/>
          <w:szCs w:val="20"/>
          <w:lang w:val="en-GB"/>
        </w:rPr>
      </w:pPr>
      <w:r w:rsidRPr="00BE77E6">
        <w:rPr>
          <w:rFonts w:ascii="Times New Roman" w:eastAsia="Times New Roman" w:hAnsi="Times New Roman" w:cs="Times New Roman"/>
          <w:color w:val="000000"/>
          <w:sz w:val="20"/>
          <w:szCs w:val="20"/>
          <w:lang w:val="en-GB"/>
        </w:rPr>
        <w:t xml:space="preserve">If transform precoding is enabled according to the procedure in Clause 6.1.3, then the UE transmits PUSCH on the lowest-indexed </w:t>
      </w:r>
      <m:oMath>
        <m:sSubSup>
          <m:sSubSupPr>
            <m:ctrlPr>
              <w:rPr>
                <w:rFonts w:ascii="Cambria Math" w:eastAsia="Times New Roman" w:hAnsi="Cambria Math" w:cs="Times New Roman"/>
                <w:i/>
                <w:color w:val="000000"/>
                <w:sz w:val="20"/>
                <w:szCs w:val="20"/>
                <w:lang w:val="en-GB"/>
              </w:rPr>
            </m:ctrlPr>
          </m:sSubSupPr>
          <m:e>
            <m:r>
              <w:rPr>
                <w:rFonts w:ascii="Cambria Math" w:eastAsia="Times New Roman" w:hAnsi="Cambria Math" w:cs="Times New Roman"/>
                <w:color w:val="000000"/>
                <w:sz w:val="20"/>
                <w:szCs w:val="20"/>
                <w:lang w:val="en-GB"/>
              </w:rPr>
              <m:t>M</m:t>
            </m:r>
          </m:e>
          <m:sub>
            <m:r>
              <m:rPr>
                <m:sty m:val="p"/>
              </m:rPr>
              <w:rPr>
                <w:rFonts w:ascii="Cambria Math" w:eastAsia="Times New Roman" w:hAnsi="Cambria Math" w:cs="Times New Roman"/>
                <w:color w:val="000000"/>
                <w:sz w:val="20"/>
                <w:szCs w:val="20"/>
                <w:lang w:val="en-GB"/>
              </w:rPr>
              <m:t>RB</m:t>
            </m:r>
          </m:sub>
          <m:sup>
            <m:r>
              <m:rPr>
                <m:sty m:val="p"/>
              </m:rPr>
              <w:rPr>
                <w:rFonts w:ascii="Cambria Math" w:eastAsia="Times New Roman" w:hAnsi="Cambria Math" w:cs="Times New Roman"/>
                <w:color w:val="000000"/>
                <w:sz w:val="20"/>
                <w:szCs w:val="20"/>
                <w:lang w:val="en-GB"/>
              </w:rPr>
              <m:t>PUSCH</m:t>
            </m:r>
          </m:sup>
        </m:sSubSup>
      </m:oMath>
      <w:r w:rsidRPr="00BE77E6">
        <w:rPr>
          <w:rFonts w:ascii="Times New Roman" w:eastAsia="Times New Roman" w:hAnsi="Times New Roman" w:cs="Times New Roman"/>
          <w:color w:val="000000"/>
          <w:sz w:val="20"/>
          <w:szCs w:val="20"/>
          <w:lang w:val="en-GB"/>
        </w:rPr>
        <w:t xml:space="preserve"> PRBs indicated by the frequency domain resource assignment information. </w:t>
      </w:r>
      <m:oMath>
        <m:sSubSup>
          <m:sSubSupPr>
            <m:ctrlPr>
              <w:rPr>
                <w:rFonts w:ascii="Cambria Math" w:eastAsia="Times New Roman" w:hAnsi="Cambria Math" w:cs="Times New Roman"/>
                <w:i/>
                <w:color w:val="000000"/>
                <w:sz w:val="20"/>
                <w:szCs w:val="20"/>
                <w:lang w:val="en-GB"/>
              </w:rPr>
            </m:ctrlPr>
          </m:sSubSupPr>
          <m:e>
            <m:r>
              <w:rPr>
                <w:rFonts w:ascii="Cambria Math" w:eastAsia="Times New Roman" w:hAnsi="Cambria Math" w:cs="Times New Roman"/>
                <w:color w:val="000000"/>
                <w:sz w:val="20"/>
                <w:szCs w:val="20"/>
                <w:lang w:val="en-GB"/>
              </w:rPr>
              <m:t>M</m:t>
            </m:r>
          </m:e>
          <m:sub>
            <m:r>
              <m:rPr>
                <m:sty m:val="p"/>
              </m:rPr>
              <w:rPr>
                <w:rFonts w:ascii="Cambria Math" w:eastAsia="Times New Roman" w:hAnsi="Cambria Math" w:cs="Times New Roman"/>
                <w:color w:val="000000"/>
                <w:sz w:val="20"/>
                <w:szCs w:val="20"/>
                <w:lang w:val="en-GB"/>
              </w:rPr>
              <m:t>RB</m:t>
            </m:r>
          </m:sub>
          <m:sup>
            <m:r>
              <m:rPr>
                <m:sty m:val="p"/>
              </m:rPr>
              <w:rPr>
                <w:rFonts w:ascii="Cambria Math" w:eastAsia="Times New Roman" w:hAnsi="Cambria Math" w:cs="Times New Roman"/>
                <w:color w:val="000000"/>
                <w:sz w:val="20"/>
                <w:szCs w:val="20"/>
                <w:lang w:val="en-GB"/>
              </w:rPr>
              <m:t>PUSCH</m:t>
            </m:r>
          </m:sup>
        </m:sSubSup>
      </m:oMath>
      <w:r w:rsidRPr="00BE77E6">
        <w:rPr>
          <w:rFonts w:ascii="Times New Roman" w:eastAsia="Times New Roman" w:hAnsi="Times New Roman" w:cs="Times New Roman"/>
          <w:color w:val="000000"/>
          <w:sz w:val="20"/>
          <w:szCs w:val="20"/>
          <w:lang w:val="en-GB"/>
        </w:rPr>
        <w:t xml:space="preserve"> is the largest integer not greater than the number of RBs indicated by the frequency domain resource assignment information that fulfils the conditions in [4, TS 38.211 Clause </w:t>
      </w:r>
      <w:proofErr w:type="gramStart"/>
      <w:r w:rsidRPr="00BE77E6">
        <w:rPr>
          <w:rFonts w:ascii="Times New Roman" w:eastAsia="Times New Roman" w:hAnsi="Times New Roman" w:cs="Times New Roman"/>
          <w:color w:val="000000"/>
          <w:sz w:val="20"/>
          <w:szCs w:val="20"/>
          <w:lang w:val="en-GB"/>
        </w:rPr>
        <w:t>6.3.1.4].</w:t>
      </w:r>
      <w:proofErr w:type="gramEnd"/>
    </w:p>
    <w:p w14:paraId="57EC740E" w14:textId="77777777" w:rsidR="00BE77E6" w:rsidRDefault="00BE77E6" w:rsidP="00BE77E6">
      <w:pPr>
        <w:pStyle w:val="BodyText"/>
        <w:jc w:val="center"/>
      </w:pPr>
      <w:r>
        <w:t>*** Unchanged text omitted ***</w:t>
      </w:r>
    </w:p>
    <w:p w14:paraId="252D3233" w14:textId="77777777" w:rsidR="00BE77E6" w:rsidRDefault="00BE77E6" w:rsidP="00BE77E6">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0A42BB6B" w14:textId="70C85454" w:rsidR="002B4A6B" w:rsidRDefault="00917469" w:rsidP="0093450F">
      <w:pPr>
        <w:pStyle w:val="Heading2"/>
        <w:ind w:left="0" w:firstLine="0"/>
      </w:pPr>
      <w:r w:rsidRPr="000C5C48">
        <w:t>2.</w:t>
      </w:r>
      <w:r>
        <w:t>2</w:t>
      </w:r>
      <w:r w:rsidR="00937D69">
        <w:tab/>
      </w:r>
      <w:r>
        <w:t xml:space="preserve">Correction to </w:t>
      </w:r>
      <w:r w:rsidR="0093450F">
        <w:t>UE interpretation of FDRA field in RAR UL grant</w:t>
      </w:r>
    </w:p>
    <w:p w14:paraId="6AA0AF1F" w14:textId="6E4CA0E3" w:rsidR="00917469" w:rsidRDefault="00EA5FFE" w:rsidP="00917469">
      <w:pPr>
        <w:pStyle w:val="BodyText"/>
        <w:rPr>
          <w:lang w:val="en-GB"/>
        </w:rPr>
      </w:pPr>
      <w:r>
        <w:rPr>
          <w:noProof/>
        </w:rPr>
        <mc:AlternateContent>
          <mc:Choice Requires="wps">
            <w:drawing>
              <wp:anchor distT="45720" distB="45720" distL="114300" distR="114300" simplePos="0" relativeHeight="251662336" behindDoc="0" locked="0" layoutInCell="1" allowOverlap="1" wp14:anchorId="11AB1CB1" wp14:editId="15520007">
                <wp:simplePos x="0" y="0"/>
                <wp:positionH relativeFrom="margin">
                  <wp:align>right</wp:align>
                </wp:positionH>
                <wp:positionV relativeFrom="paragraph">
                  <wp:posOffset>266678</wp:posOffset>
                </wp:positionV>
                <wp:extent cx="6099810" cy="1490345"/>
                <wp:effectExtent l="0" t="0" r="15240"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90525"/>
                        </a:xfrm>
                        <a:prstGeom prst="rect">
                          <a:avLst/>
                        </a:prstGeom>
                        <a:solidFill>
                          <a:srgbClr val="FFFFFF"/>
                        </a:solidFill>
                        <a:ln w="9525">
                          <a:solidFill>
                            <a:srgbClr val="000000"/>
                          </a:solidFill>
                          <a:miter lim="800000"/>
                          <a:headEnd/>
                          <a:tailEnd/>
                        </a:ln>
                      </wps:spPr>
                      <wps:txbx>
                        <w:txbxContent>
                          <w:p w14:paraId="408F079E" w14:textId="509C36A7" w:rsidR="00842769" w:rsidRPr="00B90E12" w:rsidRDefault="00842769" w:rsidP="00032265">
                            <w:pPr>
                              <w:pStyle w:val="BodyText"/>
                              <w:rPr>
                                <w:sz w:val="24"/>
                                <w:szCs w:val="24"/>
                              </w:rPr>
                            </w:pPr>
                            <w:r w:rsidRPr="00B90E12">
                              <w:rPr>
                                <w:sz w:val="24"/>
                                <w:szCs w:val="24"/>
                                <w:lang w:val="en-GB"/>
                              </w:rPr>
                              <w:t>6.1.2.2</w:t>
                            </w:r>
                            <w:r>
                              <w:rPr>
                                <w:sz w:val="24"/>
                                <w:szCs w:val="24"/>
                                <w:lang w:val="en-GB"/>
                              </w:rPr>
                              <w:tab/>
                            </w:r>
                            <w:r w:rsidRPr="00B90E12">
                              <w:rPr>
                                <w:sz w:val="24"/>
                                <w:szCs w:val="24"/>
                                <w:lang w:val="en-GB"/>
                              </w:rPr>
                              <w:t>Resource allocation in frequency domain</w:t>
                            </w:r>
                          </w:p>
                          <w:p w14:paraId="4A2403DA" w14:textId="77777777" w:rsidR="00842769" w:rsidRPr="00B90E12" w:rsidRDefault="00842769" w:rsidP="00032265">
                            <w:pPr>
                              <w:spacing w:after="180" w:line="240" w:lineRule="auto"/>
                              <w:rPr>
                                <w:rFonts w:ascii="Times New Roman" w:eastAsia="Times New Roman" w:hAnsi="Times New Roman" w:cs="Times New Roman"/>
                                <w:sz w:val="20"/>
                                <w:szCs w:val="20"/>
                              </w:rPr>
                            </w:pPr>
                            <w:r w:rsidRPr="00032265">
                              <w:rPr>
                                <w:rFonts w:ascii="Times New Roman" w:eastAsia="Times New Roman" w:hAnsi="Times New Roman" w:cs="Times New Roman"/>
                                <w:sz w:val="20"/>
                                <w:szCs w:val="20"/>
                                <w:highlight w:val="cyan"/>
                                <w:lang w:val="en-GB"/>
                              </w:rPr>
                              <w:t xml:space="preserve">The UE shall determine the resource block assignment in frequency domain using the resource allocation field in the detected PDCCH DCI except for a PUSCH transmission scheduled by a RAR UL grant or </w:t>
                            </w:r>
                            <w:proofErr w:type="spellStart"/>
                            <w:r w:rsidRPr="00032265">
                              <w:rPr>
                                <w:rFonts w:ascii="Times New Roman" w:eastAsia="Times New Roman" w:hAnsi="Times New Roman" w:cs="Times New Roman"/>
                                <w:sz w:val="20"/>
                                <w:szCs w:val="20"/>
                                <w:highlight w:val="cyan"/>
                                <w:lang w:val="en-GB"/>
                              </w:rPr>
                              <w:t>fallbackRAR</w:t>
                            </w:r>
                            <w:proofErr w:type="spellEnd"/>
                            <w:r w:rsidRPr="00032265">
                              <w:rPr>
                                <w:rFonts w:ascii="Times New Roman" w:eastAsia="Times New Roman" w:hAnsi="Times New Roman" w:cs="Times New Roman"/>
                                <w:sz w:val="20"/>
                                <w:szCs w:val="20"/>
                                <w:highlight w:val="cyan"/>
                                <w:lang w:val="en-GB"/>
                              </w:rPr>
                              <w:t xml:space="preserve"> UL grant, in which case the frequency domain resource allocation is determined according to clause 8.3 of [6, 38.213] or clause X.Y of [6, 38.213] respectively</w:t>
                            </w:r>
                            <w:r w:rsidRPr="00B90E12">
                              <w:rPr>
                                <w:rFonts w:ascii="Times New Roman" w:eastAsia="Times New Roman" w:hAnsi="Times New Roman" w:cs="Times New Roman"/>
                                <w:sz w:val="20"/>
                                <w:szCs w:val="20"/>
                                <w:lang w:val="en-GB"/>
                              </w:rPr>
                              <w:t>.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6F84AB6" w14:textId="622C17DC" w:rsidR="00842769" w:rsidRDefault="008427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AB1CB1" id="Text Box 2" o:spid="_x0000_s1027" type="#_x0000_t202" style="position:absolute;left:0;text-align:left;margin-left:429.1pt;margin-top:21pt;width:480.3pt;height:117.3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">
                <v:textbox>
                  <w:txbxContent>
                    <w:p w14:paraId="408F079E" w14:textId="509C36A7" w:rsidR="00842769" w:rsidRPr="00B90E12" w:rsidRDefault="00842769" w:rsidP="00032265">
                      <w:pPr>
                        <w:pStyle w:val="BodyText"/>
                        <w:rPr>
                          <w:sz w:val="24"/>
                          <w:szCs w:val="24"/>
                        </w:rPr>
                      </w:pPr>
                      <w:r w:rsidRPr="00B90E12">
                        <w:rPr>
                          <w:sz w:val="24"/>
                          <w:szCs w:val="24"/>
                          <w:lang w:val="en-GB"/>
                        </w:rPr>
                        <w:t>6.1.2.2</w:t>
                      </w:r>
                      <w:r>
                        <w:rPr>
                          <w:sz w:val="24"/>
                          <w:szCs w:val="24"/>
                          <w:lang w:val="en-GB"/>
                        </w:rPr>
                        <w:tab/>
                      </w:r>
                      <w:r w:rsidRPr="00B90E12">
                        <w:rPr>
                          <w:sz w:val="24"/>
                          <w:szCs w:val="24"/>
                          <w:lang w:val="en-GB"/>
                        </w:rPr>
                        <w:t>Resource allocation in frequency domain</w:t>
                      </w:r>
                    </w:p>
                    <w:p w14:paraId="4A2403DA" w14:textId="77777777" w:rsidR="00842769" w:rsidRPr="00B90E12" w:rsidRDefault="00842769" w:rsidP="00032265">
                      <w:pPr>
                        <w:spacing w:after="180" w:line="240" w:lineRule="auto"/>
                        <w:rPr>
                          <w:rFonts w:ascii="Times New Roman" w:eastAsia="Times New Roman" w:hAnsi="Times New Roman" w:cs="Times New Roman"/>
                          <w:sz w:val="20"/>
                          <w:szCs w:val="20"/>
                        </w:rPr>
                      </w:pPr>
                      <w:r w:rsidRPr="00032265">
                        <w:rPr>
                          <w:rFonts w:ascii="Times New Roman" w:eastAsia="Times New Roman" w:hAnsi="Times New Roman" w:cs="Times New Roman"/>
                          <w:sz w:val="20"/>
                          <w:szCs w:val="20"/>
                          <w:highlight w:val="cyan"/>
                          <w:lang w:val="en-GB"/>
                        </w:rPr>
                        <w:t xml:space="preserve">The UE shall determine the resource block assignment in frequency domain using the resource allocation field in the detected PDCCH DCI except for a PUSCH transmission scheduled by a RAR UL grant or </w:t>
                      </w:r>
                      <w:proofErr w:type="spellStart"/>
                      <w:r w:rsidRPr="00032265">
                        <w:rPr>
                          <w:rFonts w:ascii="Times New Roman" w:eastAsia="Times New Roman" w:hAnsi="Times New Roman" w:cs="Times New Roman"/>
                          <w:sz w:val="20"/>
                          <w:szCs w:val="20"/>
                          <w:highlight w:val="cyan"/>
                          <w:lang w:val="en-GB"/>
                        </w:rPr>
                        <w:t>fallbackRAR</w:t>
                      </w:r>
                      <w:proofErr w:type="spellEnd"/>
                      <w:r w:rsidRPr="00032265">
                        <w:rPr>
                          <w:rFonts w:ascii="Times New Roman" w:eastAsia="Times New Roman" w:hAnsi="Times New Roman" w:cs="Times New Roman"/>
                          <w:sz w:val="20"/>
                          <w:szCs w:val="20"/>
                          <w:highlight w:val="cyan"/>
                          <w:lang w:val="en-GB"/>
                        </w:rPr>
                        <w:t xml:space="preserve"> UL grant, in which case the frequency domain resource allocation is determined according to clause 8.3 of [6, 38.213] or clause X.Y of [6, 38.213] respectively</w:t>
                      </w:r>
                      <w:r w:rsidRPr="00B90E12">
                        <w:rPr>
                          <w:rFonts w:ascii="Times New Roman" w:eastAsia="Times New Roman" w:hAnsi="Times New Roman" w:cs="Times New Roman"/>
                          <w:sz w:val="20"/>
                          <w:szCs w:val="20"/>
                          <w:lang w:val="en-GB"/>
                        </w:rPr>
                        <w:t>.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6F84AB6" w14:textId="622C17DC" w:rsidR="00842769" w:rsidRDefault="00842769"/>
                  </w:txbxContent>
                </v:textbox>
                <w10:wrap type="topAndBottom" anchorx="margin"/>
              </v:shape>
            </w:pict>
          </mc:Fallback>
        </mc:AlternateContent>
      </w:r>
      <w:r w:rsidR="00917469">
        <w:rPr>
          <w:lang w:val="en-GB"/>
        </w:rPr>
        <w:t>Section 6.1.2.2 of 38.214 states the following:</w:t>
      </w:r>
    </w:p>
    <w:p w14:paraId="0E6DC372" w14:textId="108D96BC" w:rsidR="0093450F" w:rsidRDefault="00917469" w:rsidP="00032265">
      <w:pPr>
        <w:pStyle w:val="BodyText"/>
        <w:spacing w:before="120"/>
        <w:rPr>
          <w:lang w:val="en-GB"/>
        </w:rPr>
      </w:pPr>
      <w:r>
        <w:rPr>
          <w:lang w:val="en-GB"/>
        </w:rPr>
        <w:t>which says that the frequency domain resource block assignment</w:t>
      </w:r>
      <w:r w:rsidR="005C4A20">
        <w:rPr>
          <w:lang w:val="en-GB"/>
        </w:rPr>
        <w:t xml:space="preserve"> </w:t>
      </w:r>
      <w:r>
        <w:rPr>
          <w:lang w:val="en-GB"/>
        </w:rPr>
        <w:t>for PUSCH scheduled by a RAR (or fallback RAR) UL grant is described in 38.213</w:t>
      </w:r>
      <w:r w:rsidR="005C4A20">
        <w:rPr>
          <w:lang w:val="en-GB"/>
        </w:rPr>
        <w:t xml:space="preserve"> Clause 8.3</w:t>
      </w:r>
      <w:r>
        <w:rPr>
          <w:lang w:val="en-GB"/>
        </w:rPr>
        <w:t>. When looking at Clause 8.3 in 38.213 for the case where interlacing is configured (</w:t>
      </w:r>
      <w:proofErr w:type="spellStart"/>
      <w:r w:rsidRPr="001F29C8">
        <w:rPr>
          <w:i/>
        </w:rPr>
        <w:t>useInterlacePUSCH</w:t>
      </w:r>
      <w:proofErr w:type="spellEnd"/>
      <w:r w:rsidRPr="001F29C8">
        <w:rPr>
          <w:i/>
        </w:rPr>
        <w:t>-Common</w:t>
      </w:r>
      <w:r>
        <w:rPr>
          <w:iCs/>
        </w:rPr>
        <w:t xml:space="preserve"> provided</w:t>
      </w:r>
      <w:r>
        <w:rPr>
          <w:lang w:val="en-GB"/>
        </w:rPr>
        <w:t xml:space="preserve">), the text points back to 38.214 Section 6.1.2.2.3 which defines UL resource allocation Type 2. </w:t>
      </w:r>
      <w:r w:rsidR="005C4A20">
        <w:rPr>
          <w:lang w:val="en-GB"/>
        </w:rPr>
        <w:t>However, this section of 38.214</w:t>
      </w:r>
      <w:r>
        <w:rPr>
          <w:lang w:val="en-GB"/>
        </w:rPr>
        <w:t xml:space="preserve"> applies to PUSCH scheduled by DCI</w:t>
      </w:r>
      <w:r w:rsidR="0093450F">
        <w:rPr>
          <w:lang w:val="en-GB"/>
        </w:rPr>
        <w:t xml:space="preserve"> 0_0 and 0_1 only, not by PUSCH scheduled by a RAR UL grant.</w:t>
      </w:r>
      <w:r w:rsidR="005C4A20">
        <w:rPr>
          <w:lang w:val="en-GB"/>
        </w:rPr>
        <w:t xml:space="preserve"> </w:t>
      </w:r>
    </w:p>
    <w:p w14:paraId="579B9308" w14:textId="47C2B569" w:rsidR="0093450F" w:rsidRDefault="00A5605E" w:rsidP="00917469">
      <w:pPr>
        <w:pStyle w:val="BodyText"/>
        <w:rPr>
          <w:lang w:val="en-GB"/>
        </w:rPr>
      </w:pPr>
      <w:r>
        <w:rPr>
          <w:lang w:val="en-GB"/>
        </w:rPr>
        <w:t xml:space="preserve">For </w:t>
      </w:r>
      <w:r w:rsidR="0093450F">
        <w:rPr>
          <w:lang w:val="en-GB"/>
        </w:rPr>
        <w:t>PUSCH</w:t>
      </w:r>
      <w:r>
        <w:rPr>
          <w:lang w:val="en-GB"/>
        </w:rPr>
        <w:t xml:space="preserve"> scheduled by a RAR UL grant</w:t>
      </w:r>
      <w:r w:rsidR="0093450F">
        <w:rPr>
          <w:lang w:val="en-GB"/>
        </w:rPr>
        <w:t xml:space="preserve">, the </w:t>
      </w:r>
      <w:r>
        <w:rPr>
          <w:lang w:val="en-GB"/>
        </w:rPr>
        <w:t xml:space="preserve">UE obtains the </w:t>
      </w:r>
      <w:r w:rsidR="0093450F">
        <w:rPr>
          <w:lang w:val="en-GB"/>
        </w:rPr>
        <w:t xml:space="preserve">frequency domain resource allocation </w:t>
      </w:r>
      <w:r w:rsidR="005C4A20">
        <w:rPr>
          <w:lang w:val="en-GB"/>
        </w:rPr>
        <w:t xml:space="preserve">(FDRA) </w:t>
      </w:r>
      <w:r w:rsidR="00DF4147">
        <w:rPr>
          <w:lang w:val="en-GB"/>
        </w:rPr>
        <w:t xml:space="preserve">from the </w:t>
      </w:r>
      <w:r w:rsidR="0093450F">
        <w:rPr>
          <w:lang w:val="en-GB"/>
        </w:rPr>
        <w:t xml:space="preserve">FDRA field </w:t>
      </w:r>
      <w:r w:rsidR="005C4A20">
        <w:rPr>
          <w:lang w:val="en-GB"/>
        </w:rPr>
        <w:t>of the RAR UL grant as shown in the following table from 38.213 Section 8.2:</w:t>
      </w:r>
    </w:p>
    <w:p w14:paraId="63992C26" w14:textId="77777777" w:rsidR="0093450F" w:rsidRPr="00E9040D" w:rsidRDefault="0093450F" w:rsidP="0093450F">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93450F" w:rsidRPr="00E9040D" w14:paraId="2EF9AFD0" w14:textId="77777777" w:rsidTr="004D2EB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63F9CA1" w14:textId="77777777" w:rsidR="0093450F" w:rsidRPr="00E9040D" w:rsidRDefault="0093450F" w:rsidP="004D2EB1">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51687267" w14:textId="77777777" w:rsidR="0093450F" w:rsidRPr="00E9040D" w:rsidRDefault="0093450F" w:rsidP="004D2EB1">
            <w:pPr>
              <w:pStyle w:val="TAH"/>
            </w:pPr>
            <w:r>
              <w:t>Number of bits</w:t>
            </w:r>
          </w:p>
        </w:tc>
      </w:tr>
      <w:tr w:rsidR="0093450F" w:rsidRPr="00E9040D" w14:paraId="14C8E291" w14:textId="77777777" w:rsidTr="004D2EB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BDA8299" w14:textId="77777777" w:rsidR="0093450F" w:rsidRPr="00E9040D" w:rsidRDefault="0093450F" w:rsidP="004D2EB1">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48D0FEB9" w14:textId="77777777" w:rsidR="0093450F" w:rsidRPr="00E9040D" w:rsidRDefault="0093450F" w:rsidP="004D2EB1">
            <w:pPr>
              <w:pStyle w:val="TAC"/>
            </w:pPr>
            <w:r>
              <w:t>1</w:t>
            </w:r>
          </w:p>
        </w:tc>
      </w:tr>
      <w:tr w:rsidR="0093450F" w:rsidRPr="00E9040D" w14:paraId="78EC2D5B" w14:textId="77777777" w:rsidTr="004D2EB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9A8829B" w14:textId="77777777" w:rsidR="0093450F" w:rsidRPr="00032265" w:rsidRDefault="0093450F" w:rsidP="004D2EB1">
            <w:pPr>
              <w:pStyle w:val="TAC"/>
              <w:jc w:val="left"/>
              <w:rPr>
                <w:highlight w:val="cyan"/>
              </w:rPr>
            </w:pPr>
            <w:r w:rsidRPr="00032265">
              <w:rPr>
                <w:highlight w:val="cyan"/>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0A75B69" w14:textId="77777777" w:rsidR="0093450F" w:rsidRPr="00032265" w:rsidRDefault="0093450F" w:rsidP="004D2EB1">
            <w:pPr>
              <w:pStyle w:val="TAC"/>
              <w:rPr>
                <w:highlight w:val="cyan"/>
                <w:lang w:eastAsia="zh-CN"/>
              </w:rPr>
            </w:pPr>
            <w:r w:rsidRPr="00032265">
              <w:rPr>
                <w:highlight w:val="cyan"/>
              </w:rPr>
              <w:t xml:space="preserve">14, for operation without shared spectrum channel access </w:t>
            </w:r>
          </w:p>
          <w:p w14:paraId="3F6AA296" w14:textId="77777777" w:rsidR="0093450F" w:rsidRPr="00032265" w:rsidRDefault="0093450F" w:rsidP="004D2EB1">
            <w:pPr>
              <w:pStyle w:val="TAC"/>
              <w:rPr>
                <w:highlight w:val="cyan"/>
              </w:rPr>
            </w:pPr>
            <w:r w:rsidRPr="00032265">
              <w:rPr>
                <w:highlight w:val="cyan"/>
                <w:lang w:eastAsia="zh-CN"/>
              </w:rPr>
              <w:t xml:space="preserve">12, </w:t>
            </w:r>
            <w:r w:rsidRPr="00032265">
              <w:rPr>
                <w:highlight w:val="cyan"/>
              </w:rPr>
              <w:t>for operation with shared spectrum channel access</w:t>
            </w:r>
          </w:p>
        </w:tc>
      </w:tr>
      <w:tr w:rsidR="0093450F" w:rsidRPr="00E9040D" w14:paraId="382E587F" w14:textId="77777777" w:rsidTr="004D2EB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794E63C" w14:textId="77777777" w:rsidR="0093450F" w:rsidRDefault="0093450F" w:rsidP="004D2EB1">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6514E1C" w14:textId="77777777" w:rsidR="0093450F" w:rsidRDefault="0093450F" w:rsidP="004D2EB1">
            <w:pPr>
              <w:pStyle w:val="TAC"/>
            </w:pPr>
            <w:r>
              <w:t>4</w:t>
            </w:r>
          </w:p>
        </w:tc>
      </w:tr>
      <w:tr w:rsidR="0093450F" w:rsidRPr="00E9040D" w14:paraId="7544B3E8" w14:textId="77777777" w:rsidTr="004D2EB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505CF2F" w14:textId="77777777" w:rsidR="0093450F" w:rsidRPr="00E9040D" w:rsidRDefault="0093450F" w:rsidP="004D2EB1">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2AEA301E" w14:textId="77777777" w:rsidR="0093450F" w:rsidRPr="00E9040D" w:rsidRDefault="0093450F" w:rsidP="004D2EB1">
            <w:pPr>
              <w:pStyle w:val="TAC"/>
            </w:pPr>
            <w:r>
              <w:t>4</w:t>
            </w:r>
          </w:p>
        </w:tc>
      </w:tr>
      <w:tr w:rsidR="0093450F" w:rsidRPr="00E9040D" w14:paraId="1840B6ED" w14:textId="77777777" w:rsidTr="004D2EB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7B6B048" w14:textId="77777777" w:rsidR="0093450F" w:rsidRPr="00E9040D" w:rsidRDefault="0093450F" w:rsidP="004D2EB1">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6695B4A9" w14:textId="77777777" w:rsidR="0093450F" w:rsidRPr="00E9040D" w:rsidRDefault="0093450F" w:rsidP="004D2EB1">
            <w:pPr>
              <w:pStyle w:val="TAC"/>
            </w:pPr>
            <w:r>
              <w:t>3</w:t>
            </w:r>
          </w:p>
        </w:tc>
      </w:tr>
      <w:tr w:rsidR="0093450F" w:rsidRPr="00E9040D" w14:paraId="404C87C4" w14:textId="77777777" w:rsidTr="004D2EB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5B65B6C" w14:textId="77777777" w:rsidR="0093450F" w:rsidRDefault="0093450F" w:rsidP="004D2EB1">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3FDDEFFD" w14:textId="77777777" w:rsidR="0093450F" w:rsidRDefault="0093450F" w:rsidP="004D2EB1">
            <w:pPr>
              <w:pStyle w:val="TAC"/>
            </w:pPr>
            <w:r>
              <w:t>1</w:t>
            </w:r>
          </w:p>
        </w:tc>
      </w:tr>
      <w:tr w:rsidR="0093450F" w:rsidRPr="00E9040D" w14:paraId="79DA5FA5" w14:textId="77777777" w:rsidTr="004D2EB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3012F49" w14:textId="77777777" w:rsidR="0093450F" w:rsidRPr="00E9040D" w:rsidRDefault="0093450F" w:rsidP="004D2EB1">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6F7FEF7D" w14:textId="77777777" w:rsidR="0093450F" w:rsidRPr="00971FAE" w:rsidRDefault="0093450F" w:rsidP="004D2EB1">
            <w:pPr>
              <w:pStyle w:val="TAC"/>
              <w:rPr>
                <w:lang w:eastAsia="zh-CN"/>
              </w:rPr>
            </w:pPr>
            <w:r w:rsidRPr="00971FAE">
              <w:t>0, for operation without shared spectrum channel access</w:t>
            </w:r>
          </w:p>
          <w:p w14:paraId="1A1384CD" w14:textId="77777777" w:rsidR="0093450F" w:rsidRDefault="0093450F" w:rsidP="004D2EB1">
            <w:pPr>
              <w:pStyle w:val="TAC"/>
            </w:pPr>
            <w:r w:rsidRPr="00971FAE">
              <w:rPr>
                <w:lang w:eastAsia="zh-CN"/>
              </w:rPr>
              <w:t xml:space="preserve">2, </w:t>
            </w:r>
            <w:r w:rsidRPr="00971FAE">
              <w:t>for operation with shared spectrum channel access</w:t>
            </w:r>
          </w:p>
        </w:tc>
      </w:tr>
    </w:tbl>
    <w:p w14:paraId="748313BD" w14:textId="6971B51B" w:rsidR="0093450F" w:rsidRDefault="0093450F" w:rsidP="00917469">
      <w:pPr>
        <w:pStyle w:val="BodyText"/>
        <w:rPr>
          <w:lang w:val="en-GB"/>
        </w:rPr>
      </w:pPr>
    </w:p>
    <w:p w14:paraId="3E427108" w14:textId="73580BC1" w:rsidR="005C4A20" w:rsidRDefault="005C4A20" w:rsidP="005C4A20">
      <w:pPr>
        <w:pStyle w:val="BodyText"/>
        <w:rPr>
          <w:lang w:val="en-GB"/>
        </w:rPr>
      </w:pPr>
      <w:r>
        <w:rPr>
          <w:lang w:val="en-GB"/>
        </w:rPr>
        <w:lastRenderedPageBreak/>
        <w:t>However, it is not explicitly stated anywhere how the UE should interpret the 12 bits of the FDRA field</w:t>
      </w:r>
      <w:r w:rsidR="00A5605E">
        <w:rPr>
          <w:lang w:val="en-GB"/>
        </w:rPr>
        <w:t xml:space="preserve"> when interlacing is configured. The intention from the agreements in the WI phase (see below) is that when interlacing is configured, the FDRA field of the UL RAR grant only includes X bits to indicate the interlace allocation,</w:t>
      </w:r>
      <w:r w:rsidR="008C54B9">
        <w:rPr>
          <w:lang w:val="en-GB"/>
        </w:rPr>
        <w:t xml:space="preserve"> not </w:t>
      </w:r>
      <w:r w:rsidR="00A5605E">
        <w:rPr>
          <w:lang w:val="en-GB"/>
        </w:rPr>
        <w:t>Y bits to indicate an RB set</w:t>
      </w:r>
      <w:r w:rsidR="005D0E84">
        <w:rPr>
          <w:lang w:val="en-GB"/>
        </w:rPr>
        <w:t xml:space="preserve"> allocation</w:t>
      </w:r>
      <w:r w:rsidR="00A5605E">
        <w:rPr>
          <w:lang w:val="en-GB"/>
        </w:rPr>
        <w:t>.</w:t>
      </w:r>
      <w:r w:rsidR="00DF4147">
        <w:rPr>
          <w:lang w:val="en-GB"/>
        </w:rPr>
        <w:t xml:space="preserve"> This is the same as for DCI 0_0 in a CSS </w:t>
      </w:r>
      <w:r w:rsidR="008C54B9">
        <w:rPr>
          <w:lang w:val="en-GB"/>
        </w:rPr>
        <w:t>as previously agreed (see agreement in Section 2.1).</w:t>
      </w:r>
    </w:p>
    <w:p w14:paraId="62B9B20D" w14:textId="77777777" w:rsidR="00A5605E" w:rsidRPr="0066109C" w:rsidRDefault="00A5605E" w:rsidP="00EA5FFE">
      <w:pPr>
        <w:spacing w:after="0" w:line="240" w:lineRule="auto"/>
        <w:ind w:left="360"/>
        <w:rPr>
          <w:rFonts w:ascii="Times" w:eastAsia="Batang" w:hAnsi="Times" w:cs="Times New Roman"/>
          <w:sz w:val="20"/>
          <w:szCs w:val="24"/>
          <w:lang w:eastAsia="x-none"/>
        </w:rPr>
      </w:pPr>
      <w:r w:rsidRPr="0066109C">
        <w:rPr>
          <w:rFonts w:ascii="Times" w:eastAsia="Batang" w:hAnsi="Times" w:cs="Times New Roman"/>
          <w:sz w:val="20"/>
          <w:szCs w:val="24"/>
          <w:highlight w:val="green"/>
          <w:lang w:val="en-GB" w:eastAsia="x-none"/>
        </w:rPr>
        <w:t>Agreement:</w:t>
      </w:r>
    </w:p>
    <w:p w14:paraId="08F07E6F" w14:textId="77777777" w:rsidR="00A5605E" w:rsidRPr="00A5605E" w:rsidRDefault="00A5605E" w:rsidP="00EA5FFE">
      <w:pPr>
        <w:numPr>
          <w:ilvl w:val="0"/>
          <w:numId w:val="26"/>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eastAsia="x-none"/>
        </w:rPr>
      </w:pPr>
      <w:r w:rsidRPr="00A5605E">
        <w:rPr>
          <w:rFonts w:ascii="Times" w:eastAsia="Batang" w:hAnsi="Times" w:cs="Times New Roman"/>
          <w:sz w:val="20"/>
          <w:szCs w:val="24"/>
          <w:lang w:val="en-GB" w:eastAsia="x-none"/>
        </w:rPr>
        <w:t>For interlaced PUSCH transmission in a BWP, X bits of the PUSCH frequency domain resource allocation field are used for indicating which combination of M interlaces is allocated to the UE.</w:t>
      </w:r>
    </w:p>
    <w:p w14:paraId="0D2F1669" w14:textId="77777777" w:rsidR="00A5605E" w:rsidRPr="00A5605E" w:rsidRDefault="00A5605E" w:rsidP="00EA5FFE">
      <w:pPr>
        <w:numPr>
          <w:ilvl w:val="0"/>
          <w:numId w:val="26"/>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eastAsia="x-none"/>
        </w:rPr>
      </w:pPr>
      <w:r w:rsidRPr="00A5605E">
        <w:rPr>
          <w:rFonts w:ascii="Times" w:eastAsia="Batang" w:hAnsi="Times" w:cs="Times New Roman"/>
          <w:sz w:val="20"/>
          <w:szCs w:val="24"/>
          <w:lang w:val="en-GB" w:eastAsia="x-none"/>
        </w:rPr>
        <w:t>This applies to PUSCH of the following types:</w:t>
      </w:r>
    </w:p>
    <w:p w14:paraId="627B6274" w14:textId="77777777" w:rsidR="00A5605E" w:rsidRPr="00032265" w:rsidRDefault="00A5605E" w:rsidP="00EA5FFE">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highlight w:val="cyan"/>
          <w:lang w:eastAsia="x-none"/>
        </w:rPr>
      </w:pPr>
      <w:r w:rsidRPr="00032265">
        <w:rPr>
          <w:rFonts w:ascii="Times" w:eastAsia="Batang" w:hAnsi="Times" w:cs="Times New Roman"/>
          <w:sz w:val="20"/>
          <w:szCs w:val="24"/>
          <w:highlight w:val="cyan"/>
          <w:lang w:val="en-GB" w:eastAsia="x-none"/>
        </w:rPr>
        <w:t>Msg3 PUSCH</w:t>
      </w:r>
    </w:p>
    <w:p w14:paraId="327CF1B4" w14:textId="77777777" w:rsidR="00A5605E" w:rsidRPr="00A5605E" w:rsidRDefault="00A5605E" w:rsidP="00EA5FFE">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eastAsia="x-none"/>
        </w:rPr>
      </w:pPr>
      <w:r w:rsidRPr="00A5605E">
        <w:rPr>
          <w:rFonts w:ascii="Times" w:eastAsia="Batang" w:hAnsi="Times" w:cs="Times New Roman"/>
          <w:sz w:val="20"/>
          <w:szCs w:val="24"/>
          <w:lang w:val="en-GB" w:eastAsia="x-none"/>
        </w:rPr>
        <w:t>PUSCH Scheduled by fallback and non-fallback DCI</w:t>
      </w:r>
    </w:p>
    <w:p w14:paraId="7E516000" w14:textId="04E3785B" w:rsidR="00A5605E" w:rsidRPr="00A5605E" w:rsidRDefault="00A5605E" w:rsidP="00EA5FFE">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eastAsia="x-none"/>
        </w:rPr>
      </w:pPr>
      <w:r w:rsidRPr="00A5605E">
        <w:rPr>
          <w:rFonts w:ascii="Times" w:eastAsia="Batang" w:hAnsi="Times" w:cs="Times New Roman"/>
          <w:sz w:val="20"/>
          <w:szCs w:val="24"/>
          <w:lang w:val="en-GB" w:eastAsia="x-none"/>
        </w:rPr>
        <w:t>Type 1 and Type 2 Configured Grant PUSCH</w:t>
      </w:r>
    </w:p>
    <w:p w14:paraId="258CE1B9" w14:textId="2DD0B4D6" w:rsidR="00A5605E" w:rsidRPr="00A5605E" w:rsidRDefault="00A5605E" w:rsidP="00EA5FFE">
      <w:pPr>
        <w:numPr>
          <w:ilvl w:val="0"/>
          <w:numId w:val="26"/>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eastAsia="x-none"/>
        </w:rPr>
      </w:pPr>
      <w:r>
        <w:rPr>
          <w:rFonts w:ascii="Times" w:eastAsia="Batang" w:hAnsi="Times" w:cs="Times New Roman"/>
          <w:sz w:val="20"/>
          <w:szCs w:val="24"/>
          <w:lang w:val="en-GB" w:eastAsia="x-none"/>
        </w:rPr>
        <w:t>…</w:t>
      </w:r>
    </w:p>
    <w:p w14:paraId="01FF2BC7" w14:textId="353F27D7" w:rsidR="00A5605E" w:rsidRDefault="00A5605E" w:rsidP="00EA5FFE">
      <w:pPr>
        <w:pStyle w:val="BodyText"/>
        <w:ind w:left="360"/>
        <w:rPr>
          <w:lang w:val="en-GB"/>
        </w:rPr>
      </w:pPr>
    </w:p>
    <w:p w14:paraId="33CFE912" w14:textId="77777777" w:rsidR="00A5605E" w:rsidRPr="002C3D23" w:rsidRDefault="00A5605E" w:rsidP="00EA5FFE">
      <w:pPr>
        <w:spacing w:after="0" w:line="240" w:lineRule="auto"/>
        <w:ind w:left="360"/>
        <w:rPr>
          <w:rFonts w:ascii="Times" w:eastAsia="Batang" w:hAnsi="Times" w:cs="Times New Roman"/>
          <w:sz w:val="20"/>
          <w:szCs w:val="24"/>
          <w:lang w:eastAsia="x-none"/>
        </w:rPr>
      </w:pPr>
      <w:r w:rsidRPr="002C3D23">
        <w:rPr>
          <w:rFonts w:ascii="Times" w:eastAsia="Batang" w:hAnsi="Times" w:cs="Times New Roman"/>
          <w:sz w:val="20"/>
          <w:szCs w:val="24"/>
          <w:highlight w:val="green"/>
          <w:lang w:val="en-GB" w:eastAsia="x-none"/>
        </w:rPr>
        <w:t>Agreement:</w:t>
      </w:r>
    </w:p>
    <w:p w14:paraId="4A2D2C0F" w14:textId="77777777" w:rsidR="00A5605E" w:rsidRPr="002C3D23" w:rsidRDefault="00A5605E" w:rsidP="00EA5FFE">
      <w:pPr>
        <w:numPr>
          <w:ilvl w:val="0"/>
          <w:numId w:val="32"/>
        </w:numPr>
        <w:overflowPunct w:val="0"/>
        <w:autoSpaceDE w:val="0"/>
        <w:autoSpaceDN w:val="0"/>
        <w:adjustRightInd w:val="0"/>
        <w:spacing w:after="0" w:line="240" w:lineRule="auto"/>
        <w:ind w:left="1080"/>
        <w:jc w:val="both"/>
        <w:textAlignment w:val="baseline"/>
        <w:rPr>
          <w:rFonts w:ascii="Times New Roman" w:eastAsia="Batang" w:hAnsi="Times New Roman" w:cs="Times New Roman"/>
          <w:sz w:val="20"/>
          <w:szCs w:val="24"/>
          <w:lang w:eastAsia="x-none"/>
        </w:rPr>
      </w:pPr>
      <w:bookmarkStart w:id="16" w:name="_Toc24135959"/>
      <w:r w:rsidRPr="002C3D23">
        <w:rPr>
          <w:rFonts w:ascii="Times New Roman" w:eastAsia="Batang" w:hAnsi="Times New Roman" w:cs="Times New Roman"/>
          <w:sz w:val="20"/>
          <w:szCs w:val="24"/>
          <w:lang w:val="en-GB" w:eastAsia="x-none"/>
        </w:rPr>
        <w:t>For interlaced PUSCH transmission in a BWP, Y bits of the frequency domain resource allocation (FDRA) field indicate which RB sets (corresponding to LBT bandwidths) are allocated to the UE</w:t>
      </w:r>
      <w:bookmarkEnd w:id="16"/>
    </w:p>
    <w:p w14:paraId="42001118" w14:textId="77777777" w:rsidR="00A5605E" w:rsidRPr="002C3D23" w:rsidRDefault="00A5605E" w:rsidP="00EA5FFE">
      <w:pPr>
        <w:numPr>
          <w:ilvl w:val="0"/>
          <w:numId w:val="32"/>
        </w:numPr>
        <w:overflowPunct w:val="0"/>
        <w:autoSpaceDE w:val="0"/>
        <w:autoSpaceDN w:val="0"/>
        <w:adjustRightInd w:val="0"/>
        <w:spacing w:after="0" w:line="240" w:lineRule="auto"/>
        <w:ind w:left="1080"/>
        <w:jc w:val="both"/>
        <w:textAlignment w:val="baseline"/>
        <w:rPr>
          <w:rFonts w:ascii="Times New Roman" w:eastAsia="Batang" w:hAnsi="Times New Roman" w:cs="Times New Roman"/>
          <w:sz w:val="20"/>
          <w:szCs w:val="24"/>
          <w:lang w:eastAsia="x-none"/>
        </w:rPr>
      </w:pPr>
      <w:bookmarkStart w:id="17" w:name="_Toc24135960"/>
      <w:r w:rsidRPr="002C3D23">
        <w:rPr>
          <w:rFonts w:ascii="Times New Roman" w:eastAsia="Batang" w:hAnsi="Times New Roman" w:cs="Times New Roman"/>
          <w:sz w:val="20"/>
          <w:szCs w:val="24"/>
          <w:lang w:val="en-GB" w:eastAsia="x-none"/>
        </w:rPr>
        <w:t>This applies to PUSCH of the following types</w:t>
      </w:r>
      <w:bookmarkStart w:id="18" w:name="_Toc24135961"/>
      <w:bookmarkEnd w:id="17"/>
    </w:p>
    <w:p w14:paraId="179C90CD" w14:textId="77777777" w:rsidR="00A5605E" w:rsidRPr="002C3D23" w:rsidRDefault="00A5605E" w:rsidP="00EA5FFE">
      <w:pPr>
        <w:numPr>
          <w:ilvl w:val="1"/>
          <w:numId w:val="32"/>
        </w:numPr>
        <w:overflowPunct w:val="0"/>
        <w:autoSpaceDE w:val="0"/>
        <w:autoSpaceDN w:val="0"/>
        <w:adjustRightInd w:val="0"/>
        <w:spacing w:after="0" w:line="240" w:lineRule="auto"/>
        <w:ind w:left="180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PUSCH scheduled by at least non-fallback DCI</w:t>
      </w:r>
      <w:bookmarkStart w:id="19" w:name="_Toc24135962"/>
      <w:bookmarkEnd w:id="18"/>
    </w:p>
    <w:p w14:paraId="6C6BBC19" w14:textId="77777777" w:rsidR="00A5605E" w:rsidRPr="00A5605E" w:rsidRDefault="00A5605E" w:rsidP="00EA5FFE">
      <w:pPr>
        <w:numPr>
          <w:ilvl w:val="2"/>
          <w:numId w:val="32"/>
        </w:numPr>
        <w:overflowPunct w:val="0"/>
        <w:autoSpaceDE w:val="0"/>
        <w:autoSpaceDN w:val="0"/>
        <w:adjustRightInd w:val="0"/>
        <w:spacing w:after="0" w:line="240" w:lineRule="auto"/>
        <w:ind w:left="2160"/>
        <w:jc w:val="both"/>
        <w:textAlignment w:val="baseline"/>
        <w:rPr>
          <w:rFonts w:ascii="Times New Roman" w:eastAsia="Batang" w:hAnsi="Times New Roman" w:cs="Times New Roman"/>
          <w:sz w:val="20"/>
          <w:szCs w:val="24"/>
          <w:lang w:eastAsia="x-none"/>
        </w:rPr>
      </w:pPr>
      <w:r w:rsidRPr="00A5605E">
        <w:rPr>
          <w:rFonts w:ascii="Times New Roman" w:eastAsia="Batang" w:hAnsi="Times New Roman" w:cs="Times New Roman"/>
          <w:sz w:val="20"/>
          <w:szCs w:val="24"/>
          <w:lang w:val="en-GB" w:eastAsia="x-none"/>
        </w:rPr>
        <w:t>FFS: applicability to fallback DCI</w:t>
      </w:r>
    </w:p>
    <w:p w14:paraId="7C1BEAB0" w14:textId="77777777" w:rsidR="00A5605E" w:rsidRPr="002C3D23" w:rsidRDefault="00A5605E" w:rsidP="00EA5FFE">
      <w:pPr>
        <w:numPr>
          <w:ilvl w:val="1"/>
          <w:numId w:val="32"/>
        </w:numPr>
        <w:overflowPunct w:val="0"/>
        <w:autoSpaceDE w:val="0"/>
        <w:autoSpaceDN w:val="0"/>
        <w:adjustRightInd w:val="0"/>
        <w:spacing w:after="0" w:line="240" w:lineRule="auto"/>
        <w:ind w:left="180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Configured Grant PUSCH Type 2 (FDRA indicated by DCI)</w:t>
      </w:r>
      <w:bookmarkStart w:id="20" w:name="_Toc24135963"/>
      <w:bookmarkEnd w:id="19"/>
    </w:p>
    <w:p w14:paraId="56075972" w14:textId="339383B2" w:rsidR="00A5605E" w:rsidRPr="00A5605E" w:rsidRDefault="00A5605E" w:rsidP="00EA5FFE">
      <w:pPr>
        <w:numPr>
          <w:ilvl w:val="1"/>
          <w:numId w:val="32"/>
        </w:numPr>
        <w:overflowPunct w:val="0"/>
        <w:autoSpaceDE w:val="0"/>
        <w:autoSpaceDN w:val="0"/>
        <w:adjustRightInd w:val="0"/>
        <w:spacing w:after="0" w:line="240" w:lineRule="auto"/>
        <w:ind w:left="180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Configured Grant PUSCH Type 1 (FDRA configured by RRC)</w:t>
      </w:r>
      <w:bookmarkEnd w:id="20"/>
    </w:p>
    <w:p w14:paraId="3D30211A" w14:textId="3CDC83D5" w:rsidR="00A5605E" w:rsidRPr="00A5605E" w:rsidRDefault="00A5605E" w:rsidP="00EA5FFE">
      <w:pPr>
        <w:numPr>
          <w:ilvl w:val="0"/>
          <w:numId w:val="32"/>
        </w:numPr>
        <w:overflowPunct w:val="0"/>
        <w:autoSpaceDE w:val="0"/>
        <w:autoSpaceDN w:val="0"/>
        <w:adjustRightInd w:val="0"/>
        <w:spacing w:after="0" w:line="240" w:lineRule="auto"/>
        <w:ind w:left="1080"/>
        <w:jc w:val="both"/>
        <w:textAlignment w:val="baseline"/>
        <w:rPr>
          <w:rFonts w:ascii="Times New Roman" w:eastAsia="Batang" w:hAnsi="Times New Roman" w:cs="Times New Roman"/>
          <w:sz w:val="20"/>
          <w:szCs w:val="24"/>
          <w:lang w:val="en-GB" w:eastAsia="x-none"/>
        </w:rPr>
      </w:pPr>
      <w:r>
        <w:rPr>
          <w:rFonts w:ascii="Times New Roman" w:eastAsia="Batang" w:hAnsi="Times New Roman" w:cs="Times New Roman"/>
          <w:sz w:val="20"/>
          <w:szCs w:val="24"/>
          <w:lang w:val="en-GB" w:eastAsia="x-none"/>
        </w:rPr>
        <w:t>…</w:t>
      </w:r>
    </w:p>
    <w:p w14:paraId="7E2663A9" w14:textId="77777777" w:rsidR="00A5605E" w:rsidRPr="002C3D23" w:rsidRDefault="00A5605E" w:rsidP="00A5605E">
      <w:p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eastAsia="x-none"/>
        </w:rPr>
      </w:pPr>
    </w:p>
    <w:p w14:paraId="26C3287B" w14:textId="1C12A7E1" w:rsidR="00917469" w:rsidRPr="000C2B8D" w:rsidRDefault="005D0E84" w:rsidP="00917469">
      <w:pPr>
        <w:pStyle w:val="BodyText"/>
        <w:rPr>
          <w:lang w:val="en-GB"/>
        </w:rPr>
      </w:pPr>
      <w:r>
        <w:rPr>
          <w:lang w:val="en-GB"/>
        </w:rPr>
        <w:t xml:space="preserve">We observe that regardless of whether or not it is agreed that DCI 0_0 in a USS also includes Y bits to signal an RB set allocation, it is always the X most significant bits (MSBs) of DCI 0_0 that indicate the interlace allocation (see 38.214 Section 6.1.2.2.3). </w:t>
      </w:r>
      <w:r w:rsidR="00DF4147">
        <w:rPr>
          <w:lang w:val="en-GB"/>
        </w:rPr>
        <w:t xml:space="preserve">Hence, to clarify how the UE should interpret the FDRA field of the RAR UL grant, it is sufficient to say that the UE should interpret it the same way as </w:t>
      </w:r>
      <w:r w:rsidR="000C2B8D">
        <w:rPr>
          <w:lang w:val="en-GB"/>
        </w:rPr>
        <w:t xml:space="preserve">the </w:t>
      </w:r>
      <w:r>
        <w:rPr>
          <w:lang w:val="en-GB"/>
        </w:rPr>
        <w:t xml:space="preserve">X MSBs of the </w:t>
      </w:r>
      <w:r w:rsidR="000C2B8D">
        <w:rPr>
          <w:lang w:val="en-GB"/>
        </w:rPr>
        <w:t xml:space="preserve">FDRA field of </w:t>
      </w:r>
      <w:r w:rsidR="00DF4147">
        <w:rPr>
          <w:lang w:val="en-GB"/>
        </w:rPr>
        <w:t>DCI 0_0</w:t>
      </w:r>
      <w:r>
        <w:rPr>
          <w:lang w:val="en-GB"/>
        </w:rPr>
        <w:t xml:space="preserve"> which are used to signal the interlace allocation</w:t>
      </w:r>
      <w:r w:rsidR="00DF4147">
        <w:rPr>
          <w:lang w:val="en-GB"/>
        </w:rPr>
        <w:t xml:space="preserve">. Also, it would be helpful to clarify that it is the X LSBs of the FDRA field </w:t>
      </w:r>
      <w:r w:rsidR="000C2B8D">
        <w:rPr>
          <w:lang w:val="en-GB"/>
        </w:rPr>
        <w:t xml:space="preserve">in the RAR UL grant </w:t>
      </w:r>
      <w:r w:rsidR="00DF4147">
        <w:rPr>
          <w:lang w:val="en-GB"/>
        </w:rPr>
        <w:t>that are used</w:t>
      </w:r>
      <w:r w:rsidR="007F201E">
        <w:rPr>
          <w:lang w:val="en-GB"/>
        </w:rPr>
        <w:t>.</w:t>
      </w:r>
    </w:p>
    <w:p w14:paraId="27F4AF1B" w14:textId="725D83ED" w:rsidR="00917469" w:rsidRPr="00750A4D" w:rsidRDefault="00917469" w:rsidP="00917469">
      <w:pPr>
        <w:pStyle w:val="Proposal"/>
      </w:pPr>
      <w:bookmarkStart w:id="21" w:name="_Ref32416945"/>
      <w:bookmarkStart w:id="22" w:name="_Toc32505066"/>
      <w:bookmarkStart w:id="23" w:name="_Toc37336904"/>
      <w:r>
        <w:rPr>
          <w:lang w:val="en-GB"/>
        </w:rPr>
        <w:t xml:space="preserve">In 38.213 Section 8.3, clarify that </w:t>
      </w:r>
      <w:r w:rsidR="000C2B8D">
        <w:rPr>
          <w:lang w:val="en-GB"/>
        </w:rPr>
        <w:t xml:space="preserve">for PUSCH scheduled by a RAR UL grant when interlaced transmission is configured, the UE interprets the </w:t>
      </w:r>
      <w:r w:rsidR="005D0E84">
        <w:rPr>
          <w:lang w:val="en-GB"/>
        </w:rPr>
        <w:t xml:space="preserve">X </w:t>
      </w:r>
      <w:r w:rsidR="000C2B8D">
        <w:rPr>
          <w:lang w:val="en-GB"/>
        </w:rPr>
        <w:t>least significant bits (LSBs) of the 12 bit FDRA field of the RAR UL grant</w:t>
      </w:r>
      <w:bookmarkEnd w:id="21"/>
      <w:r w:rsidR="000C2B8D">
        <w:rPr>
          <w:lang w:val="en-GB"/>
        </w:rPr>
        <w:t xml:space="preserve"> in the same way as </w:t>
      </w:r>
      <w:r w:rsidR="005D0E84">
        <w:rPr>
          <w:lang w:val="en-GB"/>
        </w:rPr>
        <w:t xml:space="preserve">the X MSBs of </w:t>
      </w:r>
      <w:r w:rsidR="000C2B8D">
        <w:rPr>
          <w:lang w:val="en-GB"/>
        </w:rPr>
        <w:t>the FDRA field of DCI 0_0</w:t>
      </w:r>
      <w:r>
        <w:rPr>
          <w:lang w:val="en-GB"/>
        </w:rPr>
        <w:t>.</w:t>
      </w:r>
      <w:bookmarkEnd w:id="22"/>
      <w:bookmarkEnd w:id="23"/>
    </w:p>
    <w:p w14:paraId="61E20615" w14:textId="08A59F6B" w:rsidR="000F5C37" w:rsidRDefault="000F5C37" w:rsidP="00917469">
      <w:pPr>
        <w:pStyle w:val="BodyText"/>
      </w:pPr>
      <w:r>
        <w:t xml:space="preserve">Another issue is that the FDRA field of the RAR UL grant is 12 bits for the case of operation with shared spectrum </w:t>
      </w:r>
      <w:r w:rsidRPr="00EE5A3A">
        <w:t>channel</w:t>
      </w:r>
      <w:r>
        <w:t xml:space="preserve"> access and 14 bits for the case of operation in licensed bands. This means that if interlacing is </w:t>
      </w:r>
      <w:r w:rsidRPr="009A6A6A">
        <w:rPr>
          <w:i/>
          <w:iCs/>
        </w:rPr>
        <w:t>not</w:t>
      </w:r>
      <w:r>
        <w:t xml:space="preserve"> configured, the existing truncation/</w:t>
      </w:r>
      <w:r w:rsidR="009B7558">
        <w:t>expansion</w:t>
      </w:r>
      <w:r>
        <w:t xml:space="preserve"> rules in Section 8.3 need to be modified slightly to account for the different number of bits in between these two cases</w:t>
      </w:r>
      <w:r w:rsidR="009A6A6A">
        <w:t>.</w:t>
      </w:r>
    </w:p>
    <w:p w14:paraId="685E970A" w14:textId="10D0B3FD" w:rsidR="000F5C37" w:rsidRDefault="000F5C37" w:rsidP="000F5C37">
      <w:pPr>
        <w:pStyle w:val="Proposal"/>
      </w:pPr>
      <w:bookmarkStart w:id="24" w:name="_Ref37255741"/>
      <w:bookmarkStart w:id="25" w:name="_Toc37336905"/>
      <w:r>
        <w:t xml:space="preserve">In 38.213 Section 8.3, for operation with shared spectrum channel </w:t>
      </w:r>
      <w:proofErr w:type="spellStart"/>
      <w:r>
        <w:t>acess</w:t>
      </w:r>
      <w:proofErr w:type="spellEnd"/>
      <w:r>
        <w:t xml:space="preserve"> when interlaced transmission is not configured, correct the threshold for which the truncation/</w:t>
      </w:r>
      <w:r w:rsidR="009B7558">
        <w:t>expansion</w:t>
      </w:r>
      <w:r>
        <w:t xml:space="preserve"> rules apply for the FDRA field of the RAR UL grant.</w:t>
      </w:r>
      <w:bookmarkEnd w:id="24"/>
      <w:bookmarkEnd w:id="25"/>
    </w:p>
    <w:p w14:paraId="70EE7007" w14:textId="764C99FF" w:rsidR="00917469" w:rsidRDefault="00917469" w:rsidP="00917469">
      <w:pPr>
        <w:pStyle w:val="BodyText"/>
      </w:pPr>
      <w:r>
        <w:t xml:space="preserve">A text proposal implementing </w:t>
      </w:r>
      <w:r>
        <w:fldChar w:fldCharType="begin"/>
      </w:r>
      <w:r>
        <w:instrText xml:space="preserve"> REF _Ref32416945 \r \h </w:instrText>
      </w:r>
      <w:r>
        <w:fldChar w:fldCharType="separate"/>
      </w:r>
      <w:r>
        <w:t>Proposal 3</w:t>
      </w:r>
      <w:r>
        <w:fldChar w:fldCharType="end"/>
      </w:r>
      <w:r>
        <w:t xml:space="preserve"> </w:t>
      </w:r>
      <w:r w:rsidR="000F5C37">
        <w:t xml:space="preserve">and </w:t>
      </w:r>
      <w:r w:rsidR="000F5C37">
        <w:fldChar w:fldCharType="begin"/>
      </w:r>
      <w:r w:rsidR="000F5C37">
        <w:instrText xml:space="preserve"> REF _Ref37255741 \r \h </w:instrText>
      </w:r>
      <w:r w:rsidR="000F5C37">
        <w:fldChar w:fldCharType="separate"/>
      </w:r>
      <w:r w:rsidR="000F5C37">
        <w:t>Proposal 4</w:t>
      </w:r>
      <w:r w:rsidR="000F5C37">
        <w:fldChar w:fldCharType="end"/>
      </w:r>
      <w:r w:rsidR="000F5C37">
        <w:t xml:space="preserve"> </w:t>
      </w:r>
      <w:r>
        <w:t>is as follows.</w:t>
      </w:r>
    </w:p>
    <w:p w14:paraId="064CB8DA" w14:textId="77777777" w:rsidR="00917469" w:rsidRDefault="00917469" w:rsidP="00917469">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8.3</w:t>
      </w:r>
      <w:r w:rsidRPr="00BF0C27">
        <w:rPr>
          <w:highlight w:val="yellow"/>
        </w:rPr>
        <w:t xml:space="preserve"> &gt;&gt;&gt;</w:t>
      </w:r>
    </w:p>
    <w:p w14:paraId="485C43DC" w14:textId="77777777" w:rsidR="00917469" w:rsidRDefault="00917469" w:rsidP="00917469">
      <w:pPr>
        <w:pStyle w:val="BodyText"/>
        <w:jc w:val="center"/>
      </w:pPr>
      <w:r>
        <w:t>*** Unchanged text omitted ***</w:t>
      </w:r>
    </w:p>
    <w:p w14:paraId="16A41F66" w14:textId="77777777" w:rsidR="00917469" w:rsidRPr="0085191B" w:rsidRDefault="00917469" w:rsidP="00917469">
      <w:pPr>
        <w:pStyle w:val="BodyText"/>
        <w:rPr>
          <w:sz w:val="32"/>
          <w:szCs w:val="32"/>
        </w:rPr>
      </w:pPr>
      <w:bookmarkStart w:id="26" w:name="_Toc12021464"/>
      <w:bookmarkStart w:id="27" w:name="_Toc20311576"/>
      <w:bookmarkStart w:id="28" w:name="_Toc26719401"/>
      <w:bookmarkStart w:id="29" w:name="_Toc29894834"/>
      <w:bookmarkStart w:id="30" w:name="_Toc29899133"/>
      <w:bookmarkStart w:id="31" w:name="_Toc29899551"/>
      <w:bookmarkStart w:id="32" w:name="_Toc29917288"/>
      <w:r w:rsidRPr="0085191B">
        <w:rPr>
          <w:sz w:val="32"/>
          <w:szCs w:val="32"/>
          <w:lang w:val="en-GB"/>
        </w:rPr>
        <w:t>8</w:t>
      </w:r>
      <w:r w:rsidRPr="0085191B">
        <w:rPr>
          <w:rFonts w:hint="eastAsia"/>
          <w:sz w:val="32"/>
          <w:szCs w:val="32"/>
          <w:lang w:val="en-GB"/>
        </w:rPr>
        <w:t>.</w:t>
      </w:r>
      <w:r w:rsidRPr="0085191B">
        <w:rPr>
          <w:sz w:val="32"/>
          <w:szCs w:val="32"/>
          <w:lang w:val="en-GB"/>
        </w:rPr>
        <w:t>3</w:t>
      </w:r>
      <w:r w:rsidRPr="0085191B">
        <w:rPr>
          <w:rFonts w:hint="eastAsia"/>
          <w:sz w:val="32"/>
          <w:szCs w:val="32"/>
          <w:lang w:val="en-GB"/>
        </w:rPr>
        <w:tab/>
      </w:r>
      <w:r w:rsidRPr="0085191B">
        <w:rPr>
          <w:sz w:val="32"/>
          <w:szCs w:val="32"/>
          <w:lang w:val="en-GB"/>
        </w:rPr>
        <w:t>PUSCH scheduled by RAR UL grant</w:t>
      </w:r>
      <w:bookmarkEnd w:id="26"/>
      <w:bookmarkEnd w:id="27"/>
      <w:bookmarkEnd w:id="28"/>
      <w:bookmarkEnd w:id="29"/>
      <w:bookmarkEnd w:id="30"/>
      <w:bookmarkEnd w:id="31"/>
      <w:bookmarkEnd w:id="32"/>
    </w:p>
    <w:p w14:paraId="315542AE" w14:textId="77777777" w:rsidR="00917469" w:rsidRPr="00750A4D" w:rsidRDefault="00917469" w:rsidP="00917469">
      <w:pPr>
        <w:spacing w:after="180" w:line="240" w:lineRule="auto"/>
        <w:rPr>
          <w:rFonts w:ascii="Times New Roman" w:eastAsia="Times New Roman" w:hAnsi="Times New Roman" w:cs="Times"/>
          <w:sz w:val="20"/>
          <w:szCs w:val="20"/>
        </w:rPr>
      </w:pPr>
      <w:r w:rsidRPr="00750A4D">
        <w:rPr>
          <w:rFonts w:ascii="Times New Roman" w:eastAsia="Times New Roman" w:hAnsi="Times New Roman" w:cs="Times New Roman"/>
          <w:sz w:val="20"/>
          <w:szCs w:val="20"/>
          <w:lang w:val="en-GB"/>
        </w:rPr>
        <w:t xml:space="preserve">An active UL BWP, as described in Clause 12 and in [4, TS 38.211], for a PUSCH transmission scheduled by a RAR UL grant is indicated by higher layers. </w:t>
      </w:r>
      <w:r w:rsidRPr="00750A4D">
        <w:rPr>
          <w:rFonts w:ascii="Times New Roman" w:eastAsia="Times New Roman" w:hAnsi="Times New Roman" w:cs="Times"/>
          <w:sz w:val="20"/>
          <w:szCs w:val="20"/>
          <w:lang w:val="en-GB"/>
        </w:rPr>
        <w:t>For determining the frequency domain resource allocation for the PUSCH transmission within the active UL BWP</w:t>
      </w:r>
    </w:p>
    <w:p w14:paraId="2EEBD0A6" w14:textId="77777777" w:rsidR="00917469" w:rsidRPr="00750A4D" w:rsidRDefault="00917469" w:rsidP="00917469">
      <w:pPr>
        <w:spacing w:after="180" w:line="240" w:lineRule="auto"/>
        <w:ind w:left="568" w:hanging="284"/>
        <w:rPr>
          <w:rFonts w:ascii="Times New Roman" w:eastAsia="MS Mincho" w:hAnsi="Times New Roman" w:cs="Times New Roman"/>
          <w:kern w:val="2"/>
          <w:sz w:val="20"/>
          <w:szCs w:val="20"/>
          <w:lang w:val="x-none"/>
        </w:rPr>
      </w:pPr>
      <w:r w:rsidRPr="00750A4D">
        <w:rPr>
          <w:rFonts w:ascii="Times New Roman" w:eastAsia="Times New Roman" w:hAnsi="Times New Roman" w:cs="Times New Roman"/>
          <w:sz w:val="20"/>
          <w:szCs w:val="20"/>
          <w:lang w:val="x-none"/>
        </w:rPr>
        <w:lastRenderedPageBreak/>
        <w:t>-</w:t>
      </w:r>
      <w:r w:rsidRPr="00750A4D">
        <w:rPr>
          <w:rFonts w:ascii="Times New Roman" w:eastAsia="Times New Roman" w:hAnsi="Times New Roman" w:cs="Times New Roman"/>
          <w:sz w:val="20"/>
          <w:szCs w:val="20"/>
          <w:lang w:val="x-none"/>
        </w:rPr>
        <w:tab/>
      </w:r>
      <w:r w:rsidRPr="00750A4D">
        <w:rPr>
          <w:rFonts w:ascii="Times New Roman" w:eastAsia="MS Mincho" w:hAnsi="Times New Roman" w:cs="Times New Roman"/>
          <w:kern w:val="2"/>
          <w:sz w:val="20"/>
          <w:szCs w:val="20"/>
          <w:lang w:val="x-none"/>
        </w:rPr>
        <w:t xml:space="preserve">if </w:t>
      </w:r>
      <w:r w:rsidRPr="00750A4D">
        <w:rPr>
          <w:rFonts w:ascii="Times New Roman" w:eastAsia="Times New Roman" w:hAnsi="Times New Roman" w:cs="Times"/>
          <w:sz w:val="20"/>
          <w:szCs w:val="20"/>
          <w:lang w:val="x-none"/>
        </w:rPr>
        <w:t>the active UL BWP and the initial UL BWP have same SCS and same CP length and the active UL BWP includes all RBs of the initial UL BWP</w:t>
      </w:r>
      <w:r w:rsidRPr="00750A4D">
        <w:rPr>
          <w:rFonts w:ascii="Times New Roman" w:eastAsia="Times New Roman" w:hAnsi="Times New Roman" w:cs="Times"/>
          <w:sz w:val="20"/>
          <w:szCs w:val="20"/>
        </w:rPr>
        <w:t>,</w:t>
      </w:r>
      <w:r w:rsidRPr="00750A4D">
        <w:rPr>
          <w:rFonts w:ascii="Times New Roman" w:eastAsia="Times New Roman" w:hAnsi="Times New Roman" w:cs="Times"/>
          <w:sz w:val="20"/>
          <w:szCs w:val="20"/>
          <w:lang w:val="x-none"/>
        </w:rPr>
        <w:t xml:space="preserve"> or the active UL BWP is the initial UL BWP, the initial UL BWP is used </w:t>
      </w:r>
    </w:p>
    <w:p w14:paraId="27B03611" w14:textId="77777777" w:rsidR="00917469" w:rsidRPr="00750A4D" w:rsidRDefault="00917469" w:rsidP="00917469">
      <w:pPr>
        <w:spacing w:after="180" w:line="240" w:lineRule="auto"/>
        <w:ind w:left="568" w:hanging="284"/>
        <w:rPr>
          <w:rFonts w:ascii="Times New Roman" w:eastAsia="MS Mincho" w:hAnsi="Times New Roman" w:cs="Times New Roman"/>
          <w:kern w:val="2"/>
          <w:sz w:val="20"/>
          <w:szCs w:val="20"/>
        </w:rPr>
      </w:pPr>
      <w:r w:rsidRPr="00750A4D">
        <w:rPr>
          <w:rFonts w:ascii="Times New Roman" w:eastAsia="Times New Roman" w:hAnsi="Times New Roman" w:cs="Times New Roman"/>
          <w:sz w:val="20"/>
          <w:szCs w:val="20"/>
          <w:lang w:val="x-none"/>
        </w:rPr>
        <w:t>-</w:t>
      </w:r>
      <w:r w:rsidRPr="00750A4D">
        <w:rPr>
          <w:rFonts w:ascii="Times New Roman" w:eastAsia="Times New Roman" w:hAnsi="Times New Roman" w:cs="Times New Roman"/>
          <w:sz w:val="20"/>
          <w:szCs w:val="20"/>
          <w:lang w:val="x-none"/>
        </w:rPr>
        <w:tab/>
      </w:r>
      <w:r w:rsidRPr="00750A4D">
        <w:rPr>
          <w:rFonts w:ascii="Times New Roman" w:eastAsia="Times New Roman" w:hAnsi="Times New Roman" w:cs="Times"/>
          <w:sz w:val="20"/>
          <w:szCs w:val="20"/>
        </w:rPr>
        <w:t xml:space="preserve">else, </w:t>
      </w:r>
      <w:r w:rsidRPr="00750A4D">
        <w:rPr>
          <w:rFonts w:ascii="Times New Roman" w:eastAsia="Times New Roman" w:hAnsi="Times New Roman" w:cs="Times"/>
          <w:sz w:val="20"/>
          <w:szCs w:val="20"/>
          <w:lang w:val="x-none"/>
        </w:rPr>
        <w:t xml:space="preserve">the RB numbering starts from </w:t>
      </w:r>
      <w:r w:rsidRPr="00750A4D">
        <w:rPr>
          <w:rFonts w:ascii="Times New Roman" w:eastAsia="Times New Roman" w:hAnsi="Times New Roman" w:cs="Times"/>
          <w:sz w:val="20"/>
          <w:szCs w:val="20"/>
        </w:rPr>
        <w:t>the first</w:t>
      </w:r>
      <w:r w:rsidRPr="00750A4D">
        <w:rPr>
          <w:rFonts w:ascii="Times New Roman" w:eastAsia="Times New Roman" w:hAnsi="Times New Roman" w:cs="Times"/>
          <w:sz w:val="20"/>
          <w:szCs w:val="20"/>
          <w:lang w:val="x-none"/>
        </w:rPr>
        <w:t xml:space="preserve"> RB of the active UL BWP and the maximum number of RBs for </w:t>
      </w:r>
      <w:r w:rsidRPr="00750A4D">
        <w:rPr>
          <w:rFonts w:ascii="Times New Roman" w:eastAsia="Times New Roman" w:hAnsi="Times New Roman" w:cs="Times"/>
          <w:sz w:val="20"/>
          <w:szCs w:val="20"/>
        </w:rPr>
        <w:t xml:space="preserve">frequency domain </w:t>
      </w:r>
      <w:r w:rsidRPr="00750A4D">
        <w:rPr>
          <w:rFonts w:ascii="Times New Roman" w:eastAsia="Times New Roman" w:hAnsi="Times New Roman" w:cs="Times"/>
          <w:sz w:val="20"/>
          <w:szCs w:val="20"/>
          <w:lang w:val="x-none"/>
        </w:rPr>
        <w:t xml:space="preserve">resource allocation equals </w:t>
      </w:r>
      <w:r w:rsidRPr="00750A4D">
        <w:rPr>
          <w:rFonts w:ascii="Times New Roman" w:eastAsia="Times New Roman" w:hAnsi="Times New Roman" w:cs="Times"/>
          <w:sz w:val="20"/>
          <w:szCs w:val="20"/>
        </w:rPr>
        <w:t>the number of RBs in</w:t>
      </w:r>
      <w:r w:rsidRPr="00750A4D">
        <w:rPr>
          <w:rFonts w:ascii="Times New Roman" w:eastAsia="Times New Roman" w:hAnsi="Times New Roman" w:cs="Times"/>
          <w:sz w:val="20"/>
          <w:szCs w:val="20"/>
          <w:lang w:val="x-none"/>
        </w:rPr>
        <w:t xml:space="preserve"> the initial UL BWP</w:t>
      </w:r>
    </w:p>
    <w:p w14:paraId="2E16E1C6" w14:textId="08425AC5" w:rsidR="00917469" w:rsidRPr="005D0E84" w:rsidRDefault="00917469" w:rsidP="00917469">
      <w:pPr>
        <w:spacing w:after="180" w:line="240" w:lineRule="auto"/>
        <w:rPr>
          <w:rFonts w:ascii="Times New Roman" w:eastAsia="Times New Roman" w:hAnsi="Times New Roman" w:cs="Times New Roman"/>
          <w:color w:val="FF0000"/>
          <w:sz w:val="20"/>
          <w:szCs w:val="20"/>
          <w:lang w:val="en-GB"/>
        </w:rPr>
      </w:pPr>
      <w:r w:rsidRPr="00750A4D">
        <w:rPr>
          <w:rFonts w:ascii="Times New Roman" w:eastAsia="Times New Roman" w:hAnsi="Times New Roman" w:cs="Times New Roman"/>
          <w:sz w:val="20"/>
          <w:szCs w:val="20"/>
          <w:lang w:val="en-GB"/>
        </w:rPr>
        <w:t>The</w:t>
      </w:r>
      <w:r w:rsidRPr="00750A4D">
        <w:rPr>
          <w:rFonts w:ascii="Times New Roman" w:eastAsia="DengXian" w:hAnsi="Times New Roman" w:cs="Times New Roman"/>
          <w:sz w:val="20"/>
          <w:szCs w:val="20"/>
          <w:lang w:val="en-GB"/>
        </w:rPr>
        <w:t xml:space="preserve"> </w:t>
      </w:r>
      <w:r w:rsidRPr="00750A4D">
        <w:rPr>
          <w:rFonts w:ascii="Times New Roman" w:eastAsia="Times New Roman" w:hAnsi="Times New Roman" w:cs="Times New Roman"/>
          <w:sz w:val="20"/>
          <w:szCs w:val="20"/>
          <w:lang w:val="en-GB"/>
        </w:rPr>
        <w:t xml:space="preserve">frequency domain resource allocation is by uplink resource allocation type 1 if </w:t>
      </w:r>
      <w:bookmarkStart w:id="33" w:name="_Hlk32415395"/>
      <w:proofErr w:type="spellStart"/>
      <w:r w:rsidRPr="00750A4D">
        <w:rPr>
          <w:rFonts w:ascii="Times New Roman" w:eastAsia="Times New Roman" w:hAnsi="Times New Roman" w:cs="Times New Roman"/>
          <w:i/>
          <w:sz w:val="20"/>
          <w:szCs w:val="20"/>
          <w:lang w:val="en-GB"/>
        </w:rPr>
        <w:t>useInterlacePUSCH</w:t>
      </w:r>
      <w:proofErr w:type="spellEnd"/>
      <w:r w:rsidRPr="00750A4D">
        <w:rPr>
          <w:rFonts w:ascii="Times New Roman" w:eastAsia="Times New Roman" w:hAnsi="Times New Roman" w:cs="Times New Roman"/>
          <w:i/>
          <w:sz w:val="20"/>
          <w:szCs w:val="20"/>
          <w:lang w:val="en-GB"/>
        </w:rPr>
        <w:t>-Common</w:t>
      </w:r>
      <w:r w:rsidRPr="00750A4D">
        <w:rPr>
          <w:rFonts w:ascii="Times New Roman" w:eastAsia="Times New Roman" w:hAnsi="Times New Roman" w:cs="Times New Roman"/>
          <w:sz w:val="20"/>
          <w:szCs w:val="20"/>
          <w:lang w:val="en-GB"/>
        </w:rPr>
        <w:t xml:space="preserve"> </w:t>
      </w:r>
      <w:bookmarkEnd w:id="33"/>
      <w:r w:rsidRPr="00750A4D">
        <w:rPr>
          <w:rFonts w:ascii="Times New Roman" w:eastAsia="Times New Roman" w:hAnsi="Times New Roman" w:cs="Times New Roman"/>
          <w:sz w:val="20"/>
          <w:szCs w:val="20"/>
          <w:lang w:val="en-GB"/>
        </w:rPr>
        <w:t xml:space="preserve">is not provided and by uplink resource allocation type 2 if </w:t>
      </w:r>
      <w:proofErr w:type="spellStart"/>
      <w:r w:rsidRPr="00750A4D">
        <w:rPr>
          <w:rFonts w:ascii="Times New Roman" w:eastAsia="Times New Roman" w:hAnsi="Times New Roman" w:cs="Times New Roman"/>
          <w:i/>
          <w:sz w:val="20"/>
          <w:szCs w:val="20"/>
          <w:lang w:val="en-GB"/>
        </w:rPr>
        <w:t>useInterlacePUSCH</w:t>
      </w:r>
      <w:proofErr w:type="spellEnd"/>
      <w:r w:rsidRPr="00750A4D">
        <w:rPr>
          <w:rFonts w:ascii="Times New Roman" w:eastAsia="Times New Roman" w:hAnsi="Times New Roman" w:cs="Times New Roman"/>
          <w:i/>
          <w:sz w:val="20"/>
          <w:szCs w:val="20"/>
          <w:lang w:val="en-GB"/>
        </w:rPr>
        <w:t>-Common</w:t>
      </w:r>
      <w:r w:rsidRPr="00750A4D">
        <w:rPr>
          <w:rFonts w:ascii="Times New Roman" w:eastAsia="Times New Roman" w:hAnsi="Times New Roman" w:cs="Times New Roman"/>
          <w:sz w:val="20"/>
          <w:szCs w:val="20"/>
          <w:lang w:val="en-GB"/>
        </w:rPr>
        <w:t xml:space="preserve"> is provided</w:t>
      </w:r>
      <w:r w:rsidR="00813A72">
        <w:rPr>
          <w:rFonts w:ascii="Times New Roman" w:eastAsia="Times New Roman" w:hAnsi="Times New Roman" w:cs="Times New Roman"/>
          <w:color w:val="FF0000"/>
          <w:sz w:val="20"/>
          <w:szCs w:val="20"/>
          <w:lang w:val="en-GB"/>
        </w:rPr>
        <w:t xml:space="preserve"> </w:t>
      </w:r>
      <w:r w:rsidRPr="00750A4D">
        <w:rPr>
          <w:rFonts w:ascii="Times New Roman" w:eastAsia="Times New Roman" w:hAnsi="Times New Roman" w:cs="Times New Roman"/>
          <w:sz w:val="20"/>
          <w:szCs w:val="20"/>
          <w:lang w:val="en-GB"/>
        </w:rPr>
        <w:t>[6, TS 38.214]</w:t>
      </w:r>
      <w:r w:rsidRPr="00750A4D">
        <w:rPr>
          <w:rFonts w:ascii="Times New Roman" w:eastAsia="Times New Roman" w:hAnsi="Times New Roman" w:cs="Times New Roman"/>
          <w:color w:val="FF0000"/>
          <w:sz w:val="20"/>
          <w:szCs w:val="20"/>
          <w:lang w:val="en-GB"/>
        </w:rPr>
        <w:t>.</w:t>
      </w:r>
      <w:r w:rsidRPr="00750A4D">
        <w:rPr>
          <w:rFonts w:ascii="Times New Roman" w:eastAsia="Times New Roman" w:hAnsi="Times New Roman" w:cs="Times New Roman"/>
          <w:sz w:val="20"/>
          <w:szCs w:val="20"/>
          <w:lang w:val="en-GB"/>
        </w:rPr>
        <w:t xml:space="preserve"> For an </w:t>
      </w:r>
      <w:r w:rsidRPr="00750A4D">
        <w:rPr>
          <w:rFonts w:ascii="Times New Roman" w:eastAsia="MS Mincho" w:hAnsi="Times New Roman" w:cs="Times New Roman"/>
          <w:kern w:val="2"/>
          <w:sz w:val="20"/>
          <w:szCs w:val="20"/>
          <w:lang w:val="en-GB"/>
        </w:rPr>
        <w:t xml:space="preserve">initial UL BWP size of </w:t>
      </w:r>
      <w:r w:rsidRPr="00750A4D">
        <w:rPr>
          <w:rFonts w:ascii="Times New Roman" w:eastAsia="Times New Roman" w:hAnsi="Times New Roman" w:cs="Times New Roman"/>
          <w:noProof/>
          <w:position w:val="-10"/>
          <w:sz w:val="20"/>
          <w:szCs w:val="20"/>
        </w:rPr>
        <w:drawing>
          <wp:inline distT="0" distB="0" distL="0" distR="0" wp14:anchorId="53BCA152" wp14:editId="0685B6BC">
            <wp:extent cx="3333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750A4D">
        <w:rPr>
          <w:rFonts w:ascii="Times New Roman" w:eastAsia="Times New Roman" w:hAnsi="Times New Roman" w:cs="Times New Roman"/>
          <w:sz w:val="20"/>
          <w:szCs w:val="20"/>
          <w:lang w:val="en-GB"/>
        </w:rPr>
        <w:t xml:space="preserve"> RBs, if </w:t>
      </w:r>
      <w:proofErr w:type="spellStart"/>
      <w:r w:rsidRPr="00750A4D">
        <w:rPr>
          <w:rFonts w:ascii="Times New Roman" w:eastAsia="Times New Roman" w:hAnsi="Times New Roman" w:cs="Times New Roman"/>
          <w:i/>
          <w:sz w:val="20"/>
          <w:szCs w:val="20"/>
          <w:lang w:val="en-GB"/>
        </w:rPr>
        <w:t>useInterlacePUSCH</w:t>
      </w:r>
      <w:proofErr w:type="spellEnd"/>
      <w:r w:rsidRPr="00750A4D">
        <w:rPr>
          <w:rFonts w:ascii="Times New Roman" w:eastAsia="Times New Roman" w:hAnsi="Times New Roman" w:cs="Times New Roman"/>
          <w:i/>
          <w:sz w:val="20"/>
          <w:szCs w:val="20"/>
          <w:lang w:val="en-GB"/>
        </w:rPr>
        <w:t>-Common</w:t>
      </w:r>
      <w:r w:rsidRPr="00750A4D">
        <w:rPr>
          <w:rFonts w:ascii="Times New Roman" w:eastAsia="Times New Roman" w:hAnsi="Times New Roman" w:cs="Times New Roman"/>
          <w:sz w:val="20"/>
          <w:szCs w:val="20"/>
          <w:lang w:val="en-GB"/>
        </w:rPr>
        <w:t xml:space="preserve"> is not provided, a UE processes</w:t>
      </w:r>
      <w:r w:rsidRPr="00750A4D">
        <w:rPr>
          <w:rFonts w:ascii="Times New Roman" w:eastAsia="MS Mincho" w:hAnsi="Times New Roman" w:cs="Times New Roman"/>
          <w:kern w:val="2"/>
          <w:sz w:val="20"/>
          <w:szCs w:val="20"/>
          <w:lang w:val="en-GB"/>
        </w:rPr>
        <w:t xml:space="preserve"> the frequency domain resource assignment field </w:t>
      </w:r>
      <w:r w:rsidRPr="00750A4D">
        <w:rPr>
          <w:rFonts w:ascii="Times New Roman" w:eastAsia="Times New Roman" w:hAnsi="Times New Roman" w:cs="Times New Roman"/>
          <w:sz w:val="20"/>
          <w:szCs w:val="20"/>
          <w:lang w:val="en-GB"/>
        </w:rPr>
        <w:t>as follows</w:t>
      </w:r>
    </w:p>
    <w:p w14:paraId="3EE03A3A" w14:textId="110EA8B1" w:rsidR="00917469" w:rsidRPr="009A6A6A" w:rsidRDefault="00917469" w:rsidP="00917469">
      <w:pPr>
        <w:spacing w:after="180" w:line="240" w:lineRule="auto"/>
        <w:ind w:left="568" w:hanging="284"/>
        <w:rPr>
          <w:rFonts w:ascii="Times New Roman" w:eastAsia="MS Mincho" w:hAnsi="Times New Roman" w:cs="Times New Roman"/>
          <w:color w:val="FF0000"/>
          <w:kern w:val="2"/>
          <w:sz w:val="20"/>
          <w:szCs w:val="20"/>
        </w:rPr>
      </w:pPr>
      <w:r w:rsidRPr="00750A4D">
        <w:rPr>
          <w:rFonts w:ascii="Times New Roman" w:eastAsia="Times New Roman" w:hAnsi="Times New Roman" w:cs="Times New Roman"/>
          <w:sz w:val="20"/>
          <w:szCs w:val="20"/>
          <w:lang w:val="x-none"/>
        </w:rPr>
        <w:t>-</w:t>
      </w:r>
      <w:r w:rsidRPr="00750A4D">
        <w:rPr>
          <w:rFonts w:ascii="Times New Roman" w:eastAsia="Times New Roman" w:hAnsi="Times New Roman" w:cs="Times New Roman"/>
          <w:sz w:val="20"/>
          <w:szCs w:val="20"/>
          <w:lang w:val="x-none"/>
        </w:rPr>
        <w:tab/>
      </w:r>
      <w:r w:rsidRPr="00750A4D">
        <w:rPr>
          <w:rFonts w:ascii="Times New Roman" w:eastAsia="MS Mincho" w:hAnsi="Times New Roman" w:cs="Times New Roman"/>
          <w:kern w:val="2"/>
          <w:sz w:val="20"/>
          <w:szCs w:val="20"/>
          <w:lang w:val="x-none"/>
        </w:rPr>
        <w:t xml:space="preserve">if </w:t>
      </w:r>
      <w:r w:rsidRPr="00750A4D">
        <w:rPr>
          <w:rFonts w:ascii="Times New Roman" w:eastAsia="Times New Roman" w:hAnsi="Times New Roman" w:cs="Times New Roman"/>
          <w:noProof/>
          <w:position w:val="-10"/>
          <w:sz w:val="20"/>
          <w:szCs w:val="20"/>
          <w:lang w:val="x-none"/>
        </w:rPr>
        <w:drawing>
          <wp:inline distT="0" distB="0" distL="0" distR="0" wp14:anchorId="52C00C02" wp14:editId="2C998E08">
            <wp:extent cx="638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002F0BBD">
        <w:rPr>
          <w:rFonts w:ascii="Times New Roman" w:eastAsia="MS Mincho" w:hAnsi="Times New Roman" w:cs="Times New Roman"/>
          <w:color w:val="FF0000"/>
          <w:kern w:val="2"/>
          <w:sz w:val="20"/>
          <w:szCs w:val="20"/>
        </w:rPr>
        <w:t>, o</w:t>
      </w:r>
      <w:r w:rsidR="009A6A6A">
        <w:rPr>
          <w:rFonts w:ascii="Times New Roman" w:eastAsia="MS Mincho" w:hAnsi="Times New Roman" w:cs="Times New Roman"/>
          <w:color w:val="FF0000"/>
          <w:kern w:val="2"/>
          <w:sz w:val="20"/>
          <w:szCs w:val="20"/>
        </w:rPr>
        <w:t>r for operation with shared spectrum channel access</w:t>
      </w:r>
      <w:r w:rsidR="002F0BBD">
        <w:rPr>
          <w:rFonts w:ascii="Times New Roman" w:eastAsia="MS Mincho" w:hAnsi="Times New Roman" w:cs="Times New Roman"/>
          <w:color w:val="FF0000"/>
          <w:kern w:val="2"/>
          <w:sz w:val="20"/>
          <w:szCs w:val="20"/>
        </w:rPr>
        <w:t xml:space="preserve"> if</w:t>
      </w:r>
      <w:r w:rsidR="009A6A6A">
        <w:rPr>
          <w:rFonts w:ascii="Times New Roman" w:eastAsia="MS Mincho" w:hAnsi="Times New Roman" w:cs="Times New Roman"/>
          <w:color w:val="FF0000"/>
          <w:kern w:val="2"/>
          <w:sz w:val="20"/>
          <w:szCs w:val="20"/>
        </w:rPr>
        <w:t xml:space="preserve"> </w:t>
      </w:r>
      <m:oMath>
        <m:sSubSup>
          <m:sSubSupPr>
            <m:ctrlPr>
              <w:rPr>
                <w:rFonts w:ascii="Cambria Math" w:eastAsia="MS Mincho" w:hAnsi="Cambria Math" w:cs="Times New Roman"/>
                <w:i/>
                <w:color w:val="FF0000"/>
                <w:kern w:val="2"/>
                <w:sz w:val="20"/>
                <w:szCs w:val="20"/>
              </w:rPr>
            </m:ctrlPr>
          </m:sSubSupPr>
          <m:e>
            <m:r>
              <w:rPr>
                <w:rFonts w:ascii="Cambria Math" w:eastAsia="MS Mincho" w:hAnsi="Cambria Math" w:cs="Times New Roman"/>
                <w:color w:val="FF0000"/>
                <w:kern w:val="2"/>
                <w:sz w:val="20"/>
                <w:szCs w:val="20"/>
              </w:rPr>
              <m:t>N</m:t>
            </m:r>
          </m:e>
          <m:sub>
            <m:r>
              <m:rPr>
                <m:nor/>
              </m:rPr>
              <w:rPr>
                <w:rFonts w:ascii="Cambria Math" w:eastAsia="MS Mincho" w:hAnsi="Cambria Math" w:cs="Times New Roman"/>
                <w:color w:val="FF0000"/>
                <w:kern w:val="2"/>
                <w:sz w:val="20"/>
                <w:szCs w:val="20"/>
              </w:rPr>
              <m:t>BWP</m:t>
            </m:r>
          </m:sub>
          <m:sup>
            <m:r>
              <m:rPr>
                <m:nor/>
              </m:rPr>
              <w:rPr>
                <w:rFonts w:ascii="Cambria Math" w:eastAsia="MS Mincho" w:hAnsi="Cambria Math" w:cs="Times New Roman"/>
                <w:color w:val="FF0000"/>
                <w:kern w:val="2"/>
                <w:sz w:val="20"/>
                <w:szCs w:val="20"/>
              </w:rPr>
              <m:t>size</m:t>
            </m:r>
          </m:sup>
        </m:sSubSup>
        <m:r>
          <w:rPr>
            <w:rFonts w:ascii="Cambria Math" w:eastAsia="MS Mincho" w:hAnsi="Cambria Math" w:cs="Times New Roman"/>
            <w:color w:val="FF0000"/>
            <w:kern w:val="2"/>
            <w:sz w:val="20"/>
            <w:szCs w:val="20"/>
          </w:rPr>
          <m:t>≤90</m:t>
        </m:r>
      </m:oMath>
      <w:r w:rsidR="002F0BBD">
        <w:rPr>
          <w:rFonts w:ascii="Times New Roman" w:eastAsia="MS Mincho" w:hAnsi="Times New Roman" w:cs="Times New Roman"/>
          <w:color w:val="FF0000"/>
          <w:kern w:val="2"/>
          <w:sz w:val="20"/>
          <w:szCs w:val="20"/>
        </w:rPr>
        <w:t>,</w:t>
      </w:r>
    </w:p>
    <w:p w14:paraId="3B269FFB" w14:textId="77777777" w:rsidR="00917469" w:rsidRPr="00750A4D" w:rsidRDefault="00917469" w:rsidP="00917469">
      <w:pPr>
        <w:spacing w:after="180" w:line="240" w:lineRule="auto"/>
        <w:ind w:left="851" w:hanging="284"/>
        <w:rPr>
          <w:rFonts w:ascii="Times New Roman" w:eastAsia="Times New Roman" w:hAnsi="Times New Roman" w:cs="Times New Roman"/>
          <w:sz w:val="20"/>
          <w:szCs w:val="20"/>
        </w:rPr>
      </w:pPr>
      <w:r w:rsidRPr="00750A4D">
        <w:rPr>
          <w:rFonts w:ascii="Times New Roman" w:eastAsia="Times New Roman" w:hAnsi="Times New Roman" w:cs="Times New Roman"/>
          <w:sz w:val="20"/>
          <w:szCs w:val="20"/>
        </w:rPr>
        <w:t>-</w:t>
      </w:r>
      <w:r w:rsidRPr="00750A4D">
        <w:rPr>
          <w:rFonts w:ascii="Times New Roman" w:eastAsia="Times New Roman" w:hAnsi="Times New Roman" w:cs="Times New Roman"/>
          <w:sz w:val="20"/>
          <w:szCs w:val="20"/>
        </w:rPr>
        <w:tab/>
      </w:r>
      <w:r w:rsidRPr="00750A4D">
        <w:rPr>
          <w:rFonts w:ascii="Times New Roman" w:eastAsia="MS Mincho" w:hAnsi="Times New Roman" w:cs="Times New Roman"/>
          <w:kern w:val="2"/>
          <w:sz w:val="20"/>
          <w:szCs w:val="20"/>
          <w:lang w:val="x-none"/>
        </w:rPr>
        <w:t xml:space="preserve">truncate the frequency </w:t>
      </w:r>
      <w:r w:rsidRPr="00750A4D">
        <w:rPr>
          <w:rFonts w:ascii="Times New Roman" w:eastAsia="MS Mincho" w:hAnsi="Times New Roman" w:cs="Times New Roman"/>
          <w:kern w:val="2"/>
          <w:sz w:val="20"/>
          <w:szCs w:val="20"/>
        </w:rPr>
        <w:t xml:space="preserve">domain </w:t>
      </w:r>
      <w:r w:rsidRPr="00750A4D">
        <w:rPr>
          <w:rFonts w:ascii="Times New Roman" w:eastAsia="MS Mincho" w:hAnsi="Times New Roman" w:cs="Times New Roman"/>
          <w:kern w:val="2"/>
          <w:sz w:val="20"/>
          <w:szCs w:val="20"/>
          <w:lang w:val="x-none"/>
        </w:rPr>
        <w:t xml:space="preserve">resource assignment </w:t>
      </w:r>
      <w:r w:rsidRPr="00750A4D">
        <w:rPr>
          <w:rFonts w:ascii="Times New Roman" w:eastAsia="MS Mincho" w:hAnsi="Times New Roman" w:cs="Times New Roman"/>
          <w:kern w:val="2"/>
          <w:sz w:val="20"/>
          <w:szCs w:val="20"/>
        </w:rPr>
        <w:t xml:space="preserve">field </w:t>
      </w:r>
      <w:r w:rsidRPr="00750A4D">
        <w:rPr>
          <w:rFonts w:ascii="Times New Roman" w:eastAsia="MS Mincho" w:hAnsi="Times New Roman" w:cs="Times New Roman"/>
          <w:kern w:val="2"/>
          <w:sz w:val="20"/>
          <w:szCs w:val="20"/>
          <w:lang w:val="x-none"/>
        </w:rPr>
        <w:t xml:space="preserve">to its </w:t>
      </w:r>
      <w:r w:rsidRPr="00750A4D">
        <w:rPr>
          <w:rFonts w:ascii="Times New Roman" w:eastAsia="Times New Roman" w:hAnsi="Times New Roman" w:cs="Times New Roman"/>
          <w:noProof/>
          <w:position w:val="-10"/>
          <w:sz w:val="20"/>
          <w:szCs w:val="20"/>
          <w:lang w:val="x-none"/>
        </w:rPr>
        <w:drawing>
          <wp:inline distT="0" distB="0" distL="0" distR="0" wp14:anchorId="19EA9290" wp14:editId="570566FE">
            <wp:extent cx="1466850" cy="238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66850" cy="238125"/>
                    </a:xfrm>
                    <a:prstGeom prst="rect">
                      <a:avLst/>
                    </a:prstGeom>
                    <a:noFill/>
                    <a:ln>
                      <a:noFill/>
                    </a:ln>
                  </pic:spPr>
                </pic:pic>
              </a:graphicData>
            </a:graphic>
          </wp:inline>
        </w:drawing>
      </w:r>
      <w:r w:rsidRPr="00750A4D">
        <w:rPr>
          <w:rFonts w:ascii="Times New Roman" w:eastAsia="MS Mincho" w:hAnsi="Times New Roman" w:cs="Times New Roman"/>
          <w:kern w:val="2"/>
          <w:sz w:val="20"/>
          <w:szCs w:val="20"/>
          <w:lang w:val="x-none"/>
        </w:rPr>
        <w:t xml:space="preserve"> least significant bits and interpret the truncated frequency resource assignment </w:t>
      </w:r>
      <w:r w:rsidRPr="00750A4D">
        <w:rPr>
          <w:rFonts w:ascii="Times New Roman" w:eastAsia="MS Mincho" w:hAnsi="Times New Roman" w:cs="Times New Roman"/>
          <w:kern w:val="2"/>
          <w:sz w:val="20"/>
          <w:szCs w:val="20"/>
        </w:rPr>
        <w:t xml:space="preserve">field </w:t>
      </w:r>
      <w:r w:rsidRPr="00750A4D">
        <w:rPr>
          <w:rFonts w:ascii="Times New Roman" w:eastAsia="MS Mincho" w:hAnsi="Times New Roman" w:cs="Times New Roman"/>
          <w:kern w:val="2"/>
          <w:sz w:val="20"/>
          <w:szCs w:val="20"/>
          <w:lang w:val="x-none"/>
        </w:rPr>
        <w:t xml:space="preserve">as for </w:t>
      </w:r>
      <w:r w:rsidRPr="00750A4D">
        <w:rPr>
          <w:rFonts w:ascii="Times New Roman" w:eastAsia="MS Mincho" w:hAnsi="Times New Roman" w:cs="Times New Roman"/>
          <w:kern w:val="2"/>
          <w:sz w:val="20"/>
          <w:szCs w:val="20"/>
        </w:rPr>
        <w:t xml:space="preserve">the frequency resource </w:t>
      </w:r>
      <w:r w:rsidRPr="00750A4D">
        <w:rPr>
          <w:rFonts w:ascii="Times New Roman" w:eastAsia="MS Mincho" w:hAnsi="Times New Roman" w:cs="Times New Roman"/>
          <w:kern w:val="2"/>
          <w:sz w:val="20"/>
          <w:szCs w:val="20"/>
          <w:lang w:val="x-none"/>
        </w:rPr>
        <w:t>assignment</w:t>
      </w:r>
      <w:r w:rsidRPr="00750A4D">
        <w:rPr>
          <w:rFonts w:ascii="Times New Roman" w:eastAsia="MS Mincho" w:hAnsi="Times New Roman" w:cs="Times New Roman"/>
          <w:kern w:val="2"/>
          <w:sz w:val="20"/>
          <w:szCs w:val="20"/>
        </w:rPr>
        <w:t xml:space="preserve"> field in </w:t>
      </w:r>
      <w:r w:rsidRPr="00750A4D">
        <w:rPr>
          <w:rFonts w:ascii="Times New Roman" w:eastAsia="MS Mincho" w:hAnsi="Times New Roman" w:cs="Times New Roman"/>
          <w:kern w:val="2"/>
          <w:sz w:val="20"/>
          <w:szCs w:val="20"/>
          <w:lang w:val="x-none"/>
        </w:rPr>
        <w:t>DCI format 0_0</w:t>
      </w:r>
      <w:r w:rsidRPr="00750A4D">
        <w:rPr>
          <w:rFonts w:ascii="Times New Roman" w:eastAsia="MS Mincho" w:hAnsi="Times New Roman" w:cs="Times New Roman"/>
          <w:kern w:val="2"/>
          <w:sz w:val="20"/>
          <w:szCs w:val="20"/>
        </w:rPr>
        <w:t xml:space="preserve"> as described in </w:t>
      </w:r>
      <w:r w:rsidRPr="00750A4D">
        <w:rPr>
          <w:rFonts w:ascii="Times New Roman" w:eastAsia="Times New Roman" w:hAnsi="Times New Roman" w:cs="Times New Roman"/>
          <w:sz w:val="20"/>
          <w:szCs w:val="20"/>
          <w:lang w:val="x-none"/>
        </w:rPr>
        <w:t xml:space="preserve">[5, </w:t>
      </w:r>
      <w:r w:rsidRPr="00750A4D">
        <w:rPr>
          <w:rFonts w:ascii="Times New Roman" w:eastAsia="Times New Roman" w:hAnsi="Times New Roman" w:cs="Times New Roman"/>
          <w:sz w:val="20"/>
          <w:szCs w:val="20"/>
        </w:rPr>
        <w:t xml:space="preserve">TS </w:t>
      </w:r>
      <w:r w:rsidRPr="00750A4D">
        <w:rPr>
          <w:rFonts w:ascii="Times New Roman" w:eastAsia="Times New Roman" w:hAnsi="Times New Roman" w:cs="Times New Roman"/>
          <w:sz w:val="20"/>
          <w:szCs w:val="20"/>
          <w:lang w:val="x-none"/>
        </w:rPr>
        <w:t>38.212]</w:t>
      </w:r>
      <w:r w:rsidRPr="00750A4D">
        <w:rPr>
          <w:rFonts w:ascii="Times New Roman" w:eastAsia="Times New Roman" w:hAnsi="Times New Roman" w:cs="Times New Roman"/>
          <w:sz w:val="20"/>
          <w:szCs w:val="20"/>
        </w:rPr>
        <w:t xml:space="preserve"> </w:t>
      </w:r>
    </w:p>
    <w:p w14:paraId="53D44303" w14:textId="77777777" w:rsidR="00917469" w:rsidRPr="00750A4D" w:rsidRDefault="00917469" w:rsidP="00917469">
      <w:pPr>
        <w:spacing w:after="180" w:line="240" w:lineRule="auto"/>
        <w:ind w:left="568" w:hanging="284"/>
        <w:rPr>
          <w:rFonts w:ascii="Times New Roman" w:eastAsia="MS Mincho" w:hAnsi="Times New Roman" w:cs="Times New Roman"/>
          <w:kern w:val="2"/>
          <w:sz w:val="20"/>
          <w:szCs w:val="20"/>
          <w:lang w:val="x-none"/>
        </w:rPr>
      </w:pPr>
      <w:r w:rsidRPr="00750A4D">
        <w:rPr>
          <w:rFonts w:ascii="Times New Roman" w:eastAsia="Times New Roman" w:hAnsi="Times New Roman" w:cs="Times New Roman"/>
          <w:sz w:val="20"/>
          <w:szCs w:val="20"/>
          <w:lang w:val="x-none"/>
        </w:rPr>
        <w:t>-</w:t>
      </w:r>
      <w:r w:rsidRPr="00750A4D">
        <w:rPr>
          <w:rFonts w:ascii="Times New Roman" w:eastAsia="Times New Roman" w:hAnsi="Times New Roman" w:cs="Times New Roman"/>
          <w:sz w:val="20"/>
          <w:szCs w:val="20"/>
          <w:lang w:val="x-none"/>
        </w:rPr>
        <w:tab/>
      </w:r>
      <w:r w:rsidRPr="00750A4D">
        <w:rPr>
          <w:rFonts w:ascii="Times New Roman" w:eastAsia="MS Mincho" w:hAnsi="Times New Roman" w:cs="Times New Roman"/>
          <w:kern w:val="2"/>
          <w:sz w:val="20"/>
          <w:szCs w:val="20"/>
          <w:lang w:val="x-none"/>
        </w:rPr>
        <w:t>else</w:t>
      </w:r>
    </w:p>
    <w:p w14:paraId="111BBA56" w14:textId="12F4F660" w:rsidR="00917469" w:rsidRPr="00750A4D" w:rsidRDefault="00917469" w:rsidP="00917469">
      <w:pPr>
        <w:spacing w:after="180" w:line="240" w:lineRule="auto"/>
        <w:ind w:left="851" w:hanging="284"/>
        <w:rPr>
          <w:rFonts w:ascii="Times New Roman" w:eastAsia="MS Mincho" w:hAnsi="Times New Roman" w:cs="Times New Roman"/>
          <w:kern w:val="2"/>
          <w:sz w:val="20"/>
          <w:szCs w:val="20"/>
          <w:lang w:val="x-none"/>
        </w:rPr>
      </w:pPr>
      <w:r w:rsidRPr="00750A4D">
        <w:rPr>
          <w:rFonts w:ascii="Times New Roman" w:eastAsia="Times New Roman" w:hAnsi="Times New Roman" w:cs="Times New Roman"/>
          <w:sz w:val="20"/>
          <w:szCs w:val="20"/>
        </w:rPr>
        <w:t>-</w:t>
      </w:r>
      <w:r w:rsidRPr="00750A4D">
        <w:rPr>
          <w:rFonts w:ascii="Times New Roman" w:eastAsia="Times New Roman" w:hAnsi="Times New Roman" w:cs="Times New Roman"/>
          <w:sz w:val="20"/>
          <w:szCs w:val="20"/>
        </w:rPr>
        <w:tab/>
      </w:r>
      <w:r w:rsidRPr="00750A4D">
        <w:rPr>
          <w:rFonts w:ascii="Times New Roman" w:eastAsia="MS Mincho" w:hAnsi="Times New Roman" w:cs="Times New Roman"/>
          <w:kern w:val="2"/>
          <w:sz w:val="20"/>
          <w:szCs w:val="20"/>
          <w:lang w:val="x-none"/>
        </w:rPr>
        <w:t xml:space="preserve">insert </w:t>
      </w:r>
      <w:r w:rsidRPr="00750A4D">
        <w:rPr>
          <w:rFonts w:ascii="Times New Roman" w:eastAsia="Times New Roman" w:hAnsi="Times New Roman" w:cs="Times New Roman"/>
          <w:noProof/>
          <w:position w:val="-10"/>
          <w:sz w:val="20"/>
          <w:szCs w:val="20"/>
          <w:lang w:val="x-none"/>
        </w:rPr>
        <w:drawing>
          <wp:inline distT="0" distB="0" distL="0" distR="0" wp14:anchorId="054CFF76" wp14:editId="75F0F588">
            <wp:extent cx="164782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750A4D">
        <w:rPr>
          <w:rFonts w:ascii="Times New Roman" w:eastAsia="MS Mincho" w:hAnsi="Times New Roman" w:cs="Times New Roman"/>
          <w:kern w:val="2"/>
          <w:sz w:val="20"/>
          <w:szCs w:val="20"/>
          <w:lang w:val="x-none"/>
        </w:rPr>
        <w:t xml:space="preserve"> most significant bits</w:t>
      </w:r>
      <w:r w:rsidR="002F0BBD">
        <w:rPr>
          <w:rFonts w:ascii="Times New Roman" w:eastAsia="MS Mincho" w:hAnsi="Times New Roman" w:cs="Times New Roman"/>
          <w:color w:val="FF0000"/>
          <w:kern w:val="2"/>
          <w:sz w:val="20"/>
          <w:szCs w:val="20"/>
        </w:rPr>
        <w:t xml:space="preserve">, or for operation with shared spectrum channel access insert </w:t>
      </w:r>
      <m:oMath>
        <m:d>
          <m:dPr>
            <m:begChr m:val="⌈"/>
            <m:endChr m:val="⌉"/>
            <m:ctrlPr>
              <w:rPr>
                <w:rFonts w:ascii="Cambria Math" w:eastAsia="MS Mincho" w:hAnsi="Cambria Math" w:cs="Times New Roman"/>
                <w:i/>
                <w:color w:val="FF0000"/>
                <w:kern w:val="2"/>
                <w:sz w:val="20"/>
                <w:szCs w:val="20"/>
              </w:rPr>
            </m:ctrlPr>
          </m:dPr>
          <m:e>
            <m:sSub>
              <m:sSubPr>
                <m:ctrlPr>
                  <w:rPr>
                    <w:rFonts w:ascii="Cambria Math" w:eastAsia="MS Mincho" w:hAnsi="Cambria Math" w:cs="Times New Roman"/>
                    <w:i/>
                    <w:color w:val="FF0000"/>
                    <w:kern w:val="2"/>
                    <w:sz w:val="20"/>
                    <w:szCs w:val="20"/>
                  </w:rPr>
                </m:ctrlPr>
              </m:sSubPr>
              <m:e>
                <m:r>
                  <m:rPr>
                    <m:nor/>
                  </m:rPr>
                  <w:rPr>
                    <w:rFonts w:ascii="Cambria Math" w:eastAsia="MS Mincho" w:hAnsi="Cambria Math" w:cs="Times New Roman"/>
                    <w:color w:val="FF0000"/>
                    <w:kern w:val="2"/>
                    <w:sz w:val="20"/>
                    <w:szCs w:val="20"/>
                  </w:rPr>
                  <m:t>log</m:t>
                </m:r>
              </m:e>
              <m:sub>
                <m:r>
                  <w:rPr>
                    <w:rFonts w:ascii="Cambria Math" w:eastAsia="MS Mincho" w:hAnsi="Cambria Math" w:cs="Times New Roman"/>
                    <w:color w:val="FF0000"/>
                    <w:kern w:val="2"/>
                    <w:sz w:val="20"/>
                    <w:szCs w:val="20"/>
                  </w:rPr>
                  <m:t>2</m:t>
                </m:r>
              </m:sub>
            </m:sSub>
            <m:d>
              <m:dPr>
                <m:ctrlPr>
                  <w:rPr>
                    <w:rFonts w:ascii="Cambria Math" w:eastAsia="MS Mincho" w:hAnsi="Cambria Math" w:cs="Times New Roman"/>
                    <w:i/>
                    <w:color w:val="FF0000"/>
                    <w:kern w:val="2"/>
                    <w:sz w:val="20"/>
                    <w:szCs w:val="20"/>
                  </w:rPr>
                </m:ctrlPr>
              </m:dPr>
              <m:e>
                <m:f>
                  <m:fPr>
                    <m:type m:val="lin"/>
                    <m:ctrlPr>
                      <w:rPr>
                        <w:rFonts w:ascii="Cambria Math" w:eastAsia="MS Mincho" w:hAnsi="Cambria Math" w:cs="Times New Roman"/>
                        <w:i/>
                        <w:color w:val="FF0000"/>
                        <w:kern w:val="2"/>
                        <w:sz w:val="20"/>
                        <w:szCs w:val="20"/>
                      </w:rPr>
                    </m:ctrlPr>
                  </m:fPr>
                  <m:num>
                    <m:sSubSup>
                      <m:sSubSupPr>
                        <m:ctrlPr>
                          <w:rPr>
                            <w:rFonts w:ascii="Cambria Math" w:eastAsia="MS Mincho" w:hAnsi="Cambria Math" w:cs="Times New Roman"/>
                            <w:i/>
                            <w:color w:val="FF0000"/>
                            <w:kern w:val="2"/>
                            <w:sz w:val="20"/>
                            <w:szCs w:val="20"/>
                          </w:rPr>
                        </m:ctrlPr>
                      </m:sSubSupPr>
                      <m:e>
                        <m:r>
                          <w:rPr>
                            <w:rFonts w:ascii="Cambria Math" w:eastAsia="MS Mincho" w:hAnsi="Cambria Math" w:cs="Times New Roman"/>
                            <w:color w:val="FF0000"/>
                            <w:kern w:val="2"/>
                            <w:sz w:val="20"/>
                            <w:szCs w:val="20"/>
                          </w:rPr>
                          <m:t>N</m:t>
                        </m:r>
                      </m:e>
                      <m:sub>
                        <m:r>
                          <m:rPr>
                            <m:nor/>
                          </m:rPr>
                          <w:rPr>
                            <w:rFonts w:ascii="Cambria Math" w:eastAsia="MS Mincho" w:hAnsi="Cambria Math" w:cs="Times New Roman"/>
                            <w:color w:val="FF0000"/>
                            <w:kern w:val="2"/>
                            <w:sz w:val="20"/>
                            <w:szCs w:val="20"/>
                          </w:rPr>
                          <m:t>BWP</m:t>
                        </m:r>
                      </m:sub>
                      <m:sup>
                        <m:r>
                          <m:rPr>
                            <m:nor/>
                          </m:rPr>
                          <w:rPr>
                            <w:rFonts w:ascii="Cambria Math" w:eastAsia="MS Mincho" w:hAnsi="Cambria Math" w:cs="Times New Roman"/>
                            <w:color w:val="FF0000"/>
                            <w:kern w:val="2"/>
                            <w:sz w:val="20"/>
                            <w:szCs w:val="20"/>
                          </w:rPr>
                          <m:t>size</m:t>
                        </m:r>
                      </m:sup>
                    </m:sSubSup>
                    <m:r>
                      <w:rPr>
                        <w:rFonts w:ascii="Cambria Math" w:eastAsia="MS Mincho" w:hAnsi="Cambria Math" w:cs="Times New Roman"/>
                        <w:color w:val="FF0000"/>
                        <w:kern w:val="2"/>
                        <w:sz w:val="20"/>
                        <w:szCs w:val="20"/>
                      </w:rPr>
                      <m:t>∙</m:t>
                    </m:r>
                    <m:d>
                      <m:dPr>
                        <m:ctrlPr>
                          <w:rPr>
                            <w:rFonts w:ascii="Cambria Math" w:eastAsia="MS Mincho" w:hAnsi="Cambria Math" w:cs="Times New Roman"/>
                            <w:i/>
                            <w:color w:val="FF0000"/>
                            <w:kern w:val="2"/>
                            <w:sz w:val="20"/>
                            <w:szCs w:val="20"/>
                          </w:rPr>
                        </m:ctrlPr>
                      </m:dPr>
                      <m:e>
                        <m:sSubSup>
                          <m:sSubSupPr>
                            <m:ctrlPr>
                              <w:rPr>
                                <w:rFonts w:ascii="Cambria Math" w:eastAsia="MS Mincho" w:hAnsi="Cambria Math" w:cs="Times New Roman"/>
                                <w:i/>
                                <w:color w:val="FF0000"/>
                                <w:kern w:val="2"/>
                                <w:sz w:val="20"/>
                                <w:szCs w:val="20"/>
                              </w:rPr>
                            </m:ctrlPr>
                          </m:sSubSupPr>
                          <m:e>
                            <m:r>
                              <w:rPr>
                                <w:rFonts w:ascii="Cambria Math" w:eastAsia="MS Mincho" w:hAnsi="Cambria Math" w:cs="Times New Roman"/>
                                <w:color w:val="FF0000"/>
                                <w:kern w:val="2"/>
                                <w:sz w:val="20"/>
                                <w:szCs w:val="20"/>
                              </w:rPr>
                              <m:t>N</m:t>
                            </m:r>
                          </m:e>
                          <m:sub>
                            <m:r>
                              <m:rPr>
                                <m:nor/>
                              </m:rPr>
                              <w:rPr>
                                <w:rFonts w:ascii="Cambria Math" w:eastAsia="MS Mincho" w:hAnsi="Cambria Math" w:cs="Times New Roman"/>
                                <w:color w:val="FF0000"/>
                                <w:kern w:val="2"/>
                                <w:sz w:val="20"/>
                                <w:szCs w:val="20"/>
                              </w:rPr>
                              <m:t>BWP</m:t>
                            </m:r>
                          </m:sub>
                          <m:sup>
                            <m:r>
                              <m:rPr>
                                <m:nor/>
                              </m:rPr>
                              <w:rPr>
                                <w:rFonts w:ascii="Cambria Math" w:eastAsia="MS Mincho" w:hAnsi="Cambria Math" w:cs="Times New Roman"/>
                                <w:color w:val="FF0000"/>
                                <w:kern w:val="2"/>
                                <w:sz w:val="20"/>
                                <w:szCs w:val="20"/>
                              </w:rPr>
                              <m:t>size</m:t>
                            </m:r>
                          </m:sup>
                        </m:sSubSup>
                        <m:r>
                          <w:rPr>
                            <w:rFonts w:ascii="Cambria Math" w:eastAsia="MS Mincho" w:hAnsi="Cambria Math" w:cs="Times New Roman"/>
                            <w:color w:val="FF0000"/>
                            <w:kern w:val="2"/>
                            <w:sz w:val="20"/>
                            <w:szCs w:val="20"/>
                          </w:rPr>
                          <m:t>+1</m:t>
                        </m:r>
                      </m:e>
                    </m:d>
                  </m:num>
                  <m:den>
                    <m:r>
                      <w:rPr>
                        <w:rFonts w:ascii="Cambria Math" w:eastAsia="MS Mincho" w:hAnsi="Cambria Math" w:cs="Times New Roman"/>
                        <w:color w:val="FF0000"/>
                        <w:kern w:val="2"/>
                        <w:sz w:val="20"/>
                        <w:szCs w:val="20"/>
                      </w:rPr>
                      <m:t>2</m:t>
                    </m:r>
                  </m:den>
                </m:f>
              </m:e>
            </m:d>
          </m:e>
        </m:d>
        <m:r>
          <w:rPr>
            <w:rFonts w:ascii="Cambria Math" w:eastAsia="MS Mincho" w:hAnsi="Cambria Math" w:cs="Times New Roman"/>
            <w:color w:val="FF0000"/>
            <w:kern w:val="2"/>
            <w:sz w:val="20"/>
            <w:szCs w:val="20"/>
          </w:rPr>
          <m:t>-12</m:t>
        </m:r>
      </m:oMath>
      <w:r w:rsidR="002F0BBD">
        <w:rPr>
          <w:rFonts w:ascii="Times New Roman" w:eastAsia="MS Mincho" w:hAnsi="Times New Roman" w:cs="Times New Roman"/>
          <w:color w:val="FF0000"/>
          <w:kern w:val="2"/>
          <w:sz w:val="20"/>
          <w:szCs w:val="20"/>
        </w:rPr>
        <w:t xml:space="preserve"> most significant bits, </w:t>
      </w:r>
      <w:r w:rsidRPr="00750A4D">
        <w:rPr>
          <w:rFonts w:ascii="Times New Roman" w:eastAsia="MS Mincho" w:hAnsi="Times New Roman" w:cs="Times New Roman"/>
          <w:kern w:val="2"/>
          <w:sz w:val="20"/>
          <w:szCs w:val="20"/>
          <w:lang w:val="x-none"/>
        </w:rPr>
        <w:t xml:space="preserve">with value set to '0' after the </w:t>
      </w:r>
      <w:r w:rsidRPr="00750A4D">
        <w:rPr>
          <w:rFonts w:ascii="Times New Roman" w:eastAsia="Times New Roman" w:hAnsi="Times New Roman" w:cs="Times New Roman"/>
          <w:noProof/>
          <w:position w:val="-12"/>
          <w:sz w:val="20"/>
          <w:szCs w:val="20"/>
          <w:lang w:val="x-none"/>
        </w:rPr>
        <w:drawing>
          <wp:inline distT="0" distB="0" distL="0" distR="0" wp14:anchorId="38084DEE" wp14:editId="31A2701D">
            <wp:extent cx="36195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750A4D">
        <w:rPr>
          <w:rFonts w:ascii="Times New Roman" w:eastAsia="MS Mincho" w:hAnsi="Times New Roman" w:cs="Times New Roman"/>
          <w:kern w:val="2"/>
          <w:sz w:val="20"/>
          <w:szCs w:val="20"/>
          <w:lang w:val="x-none"/>
        </w:rPr>
        <w:t xml:space="preserve"> bits</w:t>
      </w:r>
      <w:r w:rsidRPr="00750A4D">
        <w:rPr>
          <w:rFonts w:ascii="Times New Roman" w:eastAsia="MS Mincho" w:hAnsi="Times New Roman" w:cs="Times New Roman"/>
          <w:kern w:val="2"/>
          <w:sz w:val="20"/>
          <w:szCs w:val="20"/>
        </w:rPr>
        <w:t xml:space="preserve"> to </w:t>
      </w:r>
      <w:r w:rsidRPr="00750A4D">
        <w:rPr>
          <w:rFonts w:ascii="Times New Roman" w:eastAsia="MS Mincho" w:hAnsi="Times New Roman" w:cs="Times New Roman"/>
          <w:kern w:val="2"/>
          <w:sz w:val="20"/>
          <w:szCs w:val="20"/>
          <w:lang w:val="x-none"/>
        </w:rPr>
        <w:t xml:space="preserve">the frequency </w:t>
      </w:r>
      <w:r w:rsidRPr="00750A4D">
        <w:rPr>
          <w:rFonts w:ascii="Times New Roman" w:eastAsia="MS Mincho" w:hAnsi="Times New Roman" w:cs="Times New Roman"/>
          <w:kern w:val="2"/>
          <w:sz w:val="20"/>
          <w:szCs w:val="20"/>
        </w:rPr>
        <w:t xml:space="preserve">domain </w:t>
      </w:r>
      <w:r w:rsidRPr="00750A4D">
        <w:rPr>
          <w:rFonts w:ascii="Times New Roman" w:eastAsia="MS Mincho" w:hAnsi="Times New Roman" w:cs="Times New Roman"/>
          <w:kern w:val="2"/>
          <w:sz w:val="20"/>
          <w:szCs w:val="20"/>
          <w:lang w:val="x-none"/>
        </w:rPr>
        <w:t xml:space="preserve">resource </w:t>
      </w:r>
      <w:r w:rsidRPr="00750A4D">
        <w:rPr>
          <w:rFonts w:ascii="Times New Roman" w:eastAsia="MS Mincho" w:hAnsi="Times New Roman" w:cs="Times New Roman"/>
          <w:kern w:val="2"/>
          <w:sz w:val="20"/>
          <w:szCs w:val="20"/>
        </w:rPr>
        <w:t>assignment</w:t>
      </w:r>
      <w:r w:rsidRPr="00750A4D">
        <w:rPr>
          <w:rFonts w:ascii="Times New Roman" w:eastAsia="MS Mincho" w:hAnsi="Times New Roman" w:cs="Times New Roman"/>
          <w:kern w:val="2"/>
          <w:sz w:val="20"/>
          <w:szCs w:val="20"/>
          <w:lang w:val="x-none"/>
        </w:rPr>
        <w:t xml:space="preserve"> </w:t>
      </w:r>
      <w:r w:rsidRPr="00750A4D">
        <w:rPr>
          <w:rFonts w:ascii="Times New Roman" w:eastAsia="MS Mincho" w:hAnsi="Times New Roman" w:cs="Times New Roman"/>
          <w:kern w:val="2"/>
          <w:sz w:val="20"/>
          <w:szCs w:val="20"/>
        </w:rPr>
        <w:t>field</w:t>
      </w:r>
      <w:r w:rsidRPr="00750A4D">
        <w:rPr>
          <w:rFonts w:ascii="Times New Roman" w:eastAsia="MS Mincho" w:hAnsi="Times New Roman" w:cs="Times New Roman"/>
          <w:kern w:val="2"/>
          <w:sz w:val="20"/>
          <w:szCs w:val="20"/>
          <w:lang w:val="x-none"/>
        </w:rPr>
        <w:t xml:space="preserve">, where </w:t>
      </w:r>
      <w:r w:rsidRPr="00750A4D">
        <w:rPr>
          <w:rFonts w:ascii="Times New Roman" w:eastAsia="Times New Roman" w:hAnsi="Times New Roman" w:cs="Times New Roman"/>
          <w:noProof/>
          <w:position w:val="-12"/>
          <w:sz w:val="20"/>
          <w:szCs w:val="20"/>
          <w:lang w:val="x-none"/>
        </w:rPr>
        <w:drawing>
          <wp:inline distT="0" distB="0" distL="0" distR="0" wp14:anchorId="3FB3DB68" wp14:editId="71F4FA92">
            <wp:extent cx="6381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750A4D">
        <w:rPr>
          <w:rFonts w:ascii="Times New Roman" w:eastAsia="MS Mincho" w:hAnsi="Times New Roman" w:cs="Times New Roman"/>
          <w:kern w:val="2"/>
          <w:sz w:val="20"/>
          <w:szCs w:val="20"/>
          <w:lang w:val="x-none"/>
        </w:rPr>
        <w:t xml:space="preserve"> if the frequency hopping flag is set to '</w:t>
      </w:r>
      <w:r w:rsidRPr="00750A4D">
        <w:rPr>
          <w:rFonts w:ascii="Times New Roman" w:eastAsia="MS Mincho" w:hAnsi="Times New Roman" w:cs="Times New Roman"/>
          <w:kern w:val="2"/>
          <w:sz w:val="20"/>
          <w:szCs w:val="20"/>
        </w:rPr>
        <w:t>0'</w:t>
      </w:r>
      <w:r w:rsidRPr="00750A4D">
        <w:rPr>
          <w:rFonts w:ascii="Times New Roman" w:eastAsia="MS Mincho" w:hAnsi="Times New Roman" w:cs="Times New Roman"/>
          <w:kern w:val="2"/>
          <w:sz w:val="20"/>
          <w:szCs w:val="20"/>
          <w:lang w:val="x-none"/>
        </w:rPr>
        <w:t xml:space="preserve"> and </w:t>
      </w:r>
      <w:r w:rsidRPr="00750A4D">
        <w:rPr>
          <w:rFonts w:ascii="Times New Roman" w:eastAsia="Times New Roman" w:hAnsi="Times New Roman" w:cs="Times New Roman"/>
          <w:noProof/>
          <w:position w:val="-12"/>
          <w:sz w:val="20"/>
          <w:szCs w:val="20"/>
          <w:lang w:val="x-none"/>
        </w:rPr>
        <w:drawing>
          <wp:inline distT="0" distB="0" distL="0" distR="0" wp14:anchorId="5E3DB26A" wp14:editId="7FF2849D">
            <wp:extent cx="36195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750A4D">
        <w:rPr>
          <w:rFonts w:ascii="Times New Roman" w:eastAsia="Times New Roman" w:hAnsi="Times New Roman" w:cs="Times New Roman"/>
          <w:sz w:val="20"/>
          <w:szCs w:val="20"/>
        </w:rPr>
        <w:t xml:space="preserve"> </w:t>
      </w:r>
      <w:r w:rsidRPr="00750A4D">
        <w:rPr>
          <w:rFonts w:ascii="Times New Roman" w:eastAsia="MS Mincho" w:hAnsi="Times New Roman" w:cs="Times New Roman"/>
          <w:kern w:val="2"/>
          <w:sz w:val="20"/>
          <w:szCs w:val="20"/>
          <w:lang w:val="x-none"/>
        </w:rPr>
        <w:t>is provided in Table 8.3-1 if the hopping flag bit is set to</w:t>
      </w:r>
      <w:r w:rsidRPr="00750A4D">
        <w:rPr>
          <w:rFonts w:ascii="Times New Roman" w:eastAsia="MS Mincho" w:hAnsi="Times New Roman" w:cs="Times New Roman"/>
          <w:kern w:val="2"/>
          <w:sz w:val="20"/>
          <w:szCs w:val="20"/>
        </w:rPr>
        <w:t xml:space="preserve"> '</w:t>
      </w:r>
      <w:r w:rsidRPr="00750A4D">
        <w:rPr>
          <w:rFonts w:ascii="Times New Roman" w:eastAsia="MS Mincho" w:hAnsi="Times New Roman" w:cs="Times New Roman"/>
          <w:kern w:val="2"/>
          <w:sz w:val="20"/>
          <w:szCs w:val="20"/>
          <w:lang w:val="x-none"/>
        </w:rPr>
        <w:t>1</w:t>
      </w:r>
      <w:r w:rsidRPr="00750A4D">
        <w:rPr>
          <w:rFonts w:ascii="Times New Roman" w:eastAsia="MS Mincho" w:hAnsi="Times New Roman" w:cs="Times New Roman"/>
          <w:kern w:val="2"/>
          <w:sz w:val="20"/>
          <w:szCs w:val="20"/>
        </w:rPr>
        <w:t>'</w:t>
      </w:r>
      <w:r w:rsidRPr="00750A4D">
        <w:rPr>
          <w:rFonts w:ascii="Times New Roman" w:eastAsia="MS Mincho" w:hAnsi="Times New Roman" w:cs="Times New Roman"/>
          <w:kern w:val="2"/>
          <w:sz w:val="20"/>
          <w:szCs w:val="20"/>
          <w:lang w:val="x-none"/>
        </w:rPr>
        <w:t xml:space="preserve">, and interpret the expanded frequency resource assignment </w:t>
      </w:r>
      <w:r w:rsidRPr="00750A4D">
        <w:rPr>
          <w:rFonts w:ascii="Times New Roman" w:eastAsia="MS Mincho" w:hAnsi="Times New Roman" w:cs="Times New Roman"/>
          <w:kern w:val="2"/>
          <w:sz w:val="20"/>
          <w:szCs w:val="20"/>
        </w:rPr>
        <w:t xml:space="preserve">field </w:t>
      </w:r>
      <w:r w:rsidRPr="00750A4D">
        <w:rPr>
          <w:rFonts w:ascii="Times New Roman" w:eastAsia="MS Mincho" w:hAnsi="Times New Roman" w:cs="Times New Roman"/>
          <w:kern w:val="2"/>
          <w:sz w:val="20"/>
          <w:szCs w:val="20"/>
          <w:lang w:val="x-none"/>
        </w:rPr>
        <w:t xml:space="preserve">as for </w:t>
      </w:r>
      <w:r w:rsidRPr="00750A4D">
        <w:rPr>
          <w:rFonts w:ascii="Times New Roman" w:eastAsia="MS Mincho" w:hAnsi="Times New Roman" w:cs="Times New Roman"/>
          <w:kern w:val="2"/>
          <w:sz w:val="20"/>
          <w:szCs w:val="20"/>
        </w:rPr>
        <w:t xml:space="preserve">the frequency resource assignment field in </w:t>
      </w:r>
      <w:r w:rsidRPr="00750A4D">
        <w:rPr>
          <w:rFonts w:ascii="Times New Roman" w:eastAsia="MS Mincho" w:hAnsi="Times New Roman" w:cs="Times New Roman"/>
          <w:kern w:val="2"/>
          <w:sz w:val="20"/>
          <w:szCs w:val="20"/>
          <w:lang w:val="x-none"/>
        </w:rPr>
        <w:t>DCI format 0_0</w:t>
      </w:r>
      <w:r w:rsidRPr="00750A4D">
        <w:rPr>
          <w:rFonts w:ascii="Times New Roman" w:eastAsia="MS Mincho" w:hAnsi="Times New Roman" w:cs="Times New Roman"/>
          <w:kern w:val="2"/>
          <w:sz w:val="20"/>
          <w:szCs w:val="20"/>
        </w:rPr>
        <w:t xml:space="preserve"> as described in </w:t>
      </w:r>
      <w:r w:rsidRPr="00750A4D">
        <w:rPr>
          <w:rFonts w:ascii="Times New Roman" w:eastAsia="Times New Roman" w:hAnsi="Times New Roman" w:cs="Times New Roman"/>
          <w:sz w:val="20"/>
          <w:szCs w:val="20"/>
          <w:lang w:val="x-none"/>
        </w:rPr>
        <w:t xml:space="preserve">[5, </w:t>
      </w:r>
      <w:r w:rsidRPr="00750A4D">
        <w:rPr>
          <w:rFonts w:ascii="Times New Roman" w:eastAsia="Times New Roman" w:hAnsi="Times New Roman" w:cs="Times New Roman"/>
          <w:sz w:val="20"/>
          <w:szCs w:val="20"/>
        </w:rPr>
        <w:t xml:space="preserve">TS </w:t>
      </w:r>
      <w:r w:rsidRPr="00750A4D">
        <w:rPr>
          <w:rFonts w:ascii="Times New Roman" w:eastAsia="Times New Roman" w:hAnsi="Times New Roman" w:cs="Times New Roman"/>
          <w:sz w:val="20"/>
          <w:szCs w:val="20"/>
          <w:lang w:val="x-none"/>
        </w:rPr>
        <w:t>38.212]</w:t>
      </w:r>
    </w:p>
    <w:p w14:paraId="6FC82C76" w14:textId="133DB21D" w:rsidR="00917469" w:rsidRDefault="00917469" w:rsidP="00917469">
      <w:pPr>
        <w:spacing w:after="180" w:line="240" w:lineRule="auto"/>
        <w:ind w:left="568" w:hanging="284"/>
        <w:rPr>
          <w:rFonts w:ascii="Times New Roman" w:eastAsia="MS Mincho" w:hAnsi="Times New Roman" w:cs="Times New Roman"/>
          <w:kern w:val="2"/>
          <w:sz w:val="20"/>
          <w:szCs w:val="20"/>
          <w:lang w:val="x-none"/>
        </w:rPr>
      </w:pPr>
      <w:r w:rsidRPr="00750A4D">
        <w:rPr>
          <w:rFonts w:ascii="Times New Roman" w:eastAsia="Times New Roman" w:hAnsi="Times New Roman" w:cs="Times New Roman"/>
          <w:sz w:val="20"/>
          <w:szCs w:val="20"/>
          <w:lang w:val="x-none"/>
        </w:rPr>
        <w:t>-</w:t>
      </w:r>
      <w:r w:rsidRPr="00750A4D">
        <w:rPr>
          <w:rFonts w:ascii="Times New Roman" w:eastAsia="Times New Roman" w:hAnsi="Times New Roman" w:cs="Times New Roman"/>
          <w:sz w:val="20"/>
          <w:szCs w:val="20"/>
          <w:lang w:val="x-none"/>
        </w:rPr>
        <w:tab/>
      </w:r>
      <w:r w:rsidRPr="00750A4D">
        <w:rPr>
          <w:rFonts w:ascii="Times New Roman" w:eastAsia="MS Mincho" w:hAnsi="Times New Roman" w:cs="Times New Roman"/>
          <w:kern w:val="2"/>
          <w:sz w:val="20"/>
          <w:szCs w:val="20"/>
          <w:lang w:val="x-none"/>
        </w:rPr>
        <w:t>end if</w:t>
      </w:r>
    </w:p>
    <w:p w14:paraId="40E6CD8A" w14:textId="5875E343" w:rsidR="007F201E" w:rsidRPr="0070447F" w:rsidRDefault="007F201E" w:rsidP="007F201E">
      <w:pPr>
        <w:spacing w:after="180" w:line="240" w:lineRule="auto"/>
        <w:rPr>
          <w:rFonts w:ascii="Times New Roman" w:eastAsia="Times New Roman" w:hAnsi="Times New Roman" w:cs="Times New Roman"/>
          <w:color w:val="FF0000"/>
          <w:sz w:val="20"/>
          <w:szCs w:val="20"/>
          <w:lang w:val="en-GB"/>
        </w:rPr>
      </w:pPr>
      <w:r w:rsidRPr="0070447F">
        <w:rPr>
          <w:rFonts w:ascii="Times New Roman" w:eastAsia="MS Mincho" w:hAnsi="Times New Roman" w:cs="Times New Roman"/>
          <w:color w:val="FF0000"/>
          <w:kern w:val="2"/>
          <w:sz w:val="20"/>
          <w:szCs w:val="20"/>
        </w:rPr>
        <w:t xml:space="preserve">If </w:t>
      </w:r>
      <w:proofErr w:type="spellStart"/>
      <w:r w:rsidRPr="0070447F">
        <w:rPr>
          <w:rFonts w:ascii="Times New Roman" w:eastAsia="Times New Roman" w:hAnsi="Times New Roman" w:cs="Times New Roman"/>
          <w:i/>
          <w:color w:val="FF0000"/>
          <w:sz w:val="20"/>
          <w:szCs w:val="20"/>
          <w:lang w:val="en-GB"/>
        </w:rPr>
        <w:t>useInterlacePUSCH</w:t>
      </w:r>
      <w:proofErr w:type="spellEnd"/>
      <w:r w:rsidRPr="0070447F">
        <w:rPr>
          <w:rFonts w:ascii="Times New Roman" w:eastAsia="Times New Roman" w:hAnsi="Times New Roman" w:cs="Times New Roman"/>
          <w:i/>
          <w:color w:val="FF0000"/>
          <w:sz w:val="20"/>
          <w:szCs w:val="20"/>
          <w:lang w:val="en-GB"/>
        </w:rPr>
        <w:t>-Common</w:t>
      </w:r>
      <w:r w:rsidRPr="0070447F">
        <w:rPr>
          <w:rFonts w:ascii="Times New Roman" w:eastAsia="Times New Roman" w:hAnsi="Times New Roman" w:cs="Times New Roman"/>
          <w:color w:val="FF0000"/>
          <w:sz w:val="20"/>
          <w:szCs w:val="20"/>
          <w:lang w:val="en-GB"/>
        </w:rPr>
        <w:t xml:space="preserve"> is provided, a UE processes</w:t>
      </w:r>
      <w:r w:rsidRPr="0070447F">
        <w:rPr>
          <w:rFonts w:ascii="Times New Roman" w:eastAsia="MS Mincho" w:hAnsi="Times New Roman" w:cs="Times New Roman"/>
          <w:color w:val="FF0000"/>
          <w:kern w:val="2"/>
          <w:sz w:val="20"/>
          <w:szCs w:val="20"/>
          <w:lang w:val="en-GB"/>
        </w:rPr>
        <w:t xml:space="preserve"> the frequency domain resource assignment field </w:t>
      </w:r>
      <w:r w:rsidRPr="0070447F">
        <w:rPr>
          <w:rFonts w:ascii="Times New Roman" w:eastAsia="Times New Roman" w:hAnsi="Times New Roman" w:cs="Times New Roman"/>
          <w:color w:val="FF0000"/>
          <w:sz w:val="20"/>
          <w:szCs w:val="20"/>
          <w:lang w:val="en-GB"/>
        </w:rPr>
        <w:t>as follows:</w:t>
      </w:r>
    </w:p>
    <w:p w14:paraId="3D9C6AB1" w14:textId="0D880C6A" w:rsidR="007F201E" w:rsidRPr="0070447F" w:rsidRDefault="007F201E" w:rsidP="007F201E">
      <w:pPr>
        <w:pStyle w:val="ListParagraph"/>
        <w:numPr>
          <w:ilvl w:val="0"/>
          <w:numId w:val="40"/>
        </w:numPr>
        <w:spacing w:after="180" w:line="240" w:lineRule="auto"/>
        <w:rPr>
          <w:rFonts w:ascii="Times New Roman" w:eastAsia="MS Mincho" w:hAnsi="Times New Roman" w:cs="Times New Roman"/>
          <w:color w:val="FF0000"/>
          <w:kern w:val="2"/>
          <w:sz w:val="20"/>
          <w:szCs w:val="20"/>
        </w:rPr>
      </w:pPr>
      <w:r w:rsidRPr="0070447F">
        <w:rPr>
          <w:rFonts w:ascii="Times New Roman" w:eastAsia="MS Mincho" w:hAnsi="Times New Roman" w:cs="Times New Roman"/>
          <w:color w:val="FF0000"/>
          <w:kern w:val="2"/>
          <w:sz w:val="20"/>
          <w:szCs w:val="20"/>
          <w:lang w:val="en-US"/>
        </w:rPr>
        <w:t>truncate the frequency domain resource assignment field to its X least significant bits</w:t>
      </w:r>
    </w:p>
    <w:p w14:paraId="0C218C65" w14:textId="62590B33" w:rsidR="000F5C37" w:rsidRPr="000F5C37" w:rsidRDefault="007F201E" w:rsidP="000F5C37">
      <w:pPr>
        <w:pStyle w:val="ListParagraph"/>
        <w:numPr>
          <w:ilvl w:val="0"/>
          <w:numId w:val="40"/>
        </w:numPr>
        <w:spacing w:after="180" w:line="240" w:lineRule="auto"/>
        <w:rPr>
          <w:rFonts w:ascii="Times New Roman" w:eastAsia="MS Mincho" w:hAnsi="Times New Roman" w:cs="Times New Roman"/>
          <w:color w:val="FF0000"/>
          <w:kern w:val="2"/>
          <w:sz w:val="20"/>
          <w:szCs w:val="20"/>
        </w:rPr>
      </w:pPr>
      <w:r w:rsidRPr="0070447F">
        <w:rPr>
          <w:rFonts w:ascii="Times New Roman" w:eastAsia="MS Mincho" w:hAnsi="Times New Roman" w:cs="Times New Roman"/>
          <w:color w:val="FF0000"/>
          <w:kern w:val="2"/>
          <w:sz w:val="20"/>
          <w:szCs w:val="20"/>
          <w:lang w:val="en-US"/>
        </w:rPr>
        <w:t xml:space="preserve">interpret the truncated frequency domain resource assignment field as for the X most significant bits of the frequency domain resource assignment field in DCI format 0_0 as described in </w:t>
      </w:r>
      <w:r w:rsidR="0070447F" w:rsidRPr="0070447F">
        <w:rPr>
          <w:rFonts w:ascii="Times New Roman" w:eastAsia="Times New Roman" w:hAnsi="Times New Roman" w:cs="Times New Roman"/>
          <w:color w:val="FF0000"/>
          <w:sz w:val="20"/>
          <w:szCs w:val="20"/>
          <w:lang w:val="en-GB"/>
        </w:rPr>
        <w:t>[6, TS 38.214]</w:t>
      </w:r>
    </w:p>
    <w:p w14:paraId="6D5EA60C" w14:textId="77777777" w:rsidR="00917469" w:rsidRPr="0002701A" w:rsidRDefault="00917469" w:rsidP="00917469">
      <w:pPr>
        <w:spacing w:after="180" w:line="240" w:lineRule="auto"/>
        <w:rPr>
          <w:rFonts w:ascii="Times New Roman" w:eastAsia="Times New Roman" w:hAnsi="Times New Roman" w:cs="Times New Roman"/>
          <w:sz w:val="20"/>
          <w:szCs w:val="20"/>
        </w:rPr>
      </w:pPr>
      <w:r w:rsidRPr="00750A4D">
        <w:rPr>
          <w:rFonts w:ascii="Times New Roman" w:eastAsia="Times New Roman" w:hAnsi="Times New Roman" w:cs="Times New Roman"/>
          <w:sz w:val="20"/>
          <w:szCs w:val="20"/>
          <w:lang w:val="en-GB"/>
        </w:rPr>
        <w:t xml:space="preserve">A UE determines whether or not to apply transform precoding as described in [6, TS 38.214]. </w:t>
      </w:r>
    </w:p>
    <w:p w14:paraId="63150BE0" w14:textId="77777777" w:rsidR="00917469" w:rsidRDefault="00917469" w:rsidP="00917469">
      <w:pPr>
        <w:pStyle w:val="BodyText"/>
        <w:jc w:val="center"/>
      </w:pPr>
      <w:r>
        <w:t>*** Unchanged text omitted ***</w:t>
      </w:r>
    </w:p>
    <w:p w14:paraId="39757168" w14:textId="77777777" w:rsidR="00917469" w:rsidRDefault="00917469" w:rsidP="00917469">
      <w:pPr>
        <w:pStyle w:val="BodyText"/>
      </w:pPr>
      <w:r w:rsidRPr="00BF0C27">
        <w:rPr>
          <w:highlight w:val="yellow"/>
        </w:rPr>
        <w:t>&gt;&gt;&gt; End Text Proposal &gt;&gt;&gt;</w:t>
      </w:r>
    </w:p>
    <w:p w14:paraId="4ECA8338" w14:textId="2C19DECF" w:rsidR="009010E5" w:rsidRDefault="00F865B2">
      <w:pPr>
        <w:pStyle w:val="Heading1"/>
      </w:pPr>
      <w:r>
        <w:t>3</w:t>
      </w:r>
      <w:r w:rsidR="009010E5">
        <w:tab/>
        <w:t>Correction Related to SRS</w:t>
      </w:r>
    </w:p>
    <w:p w14:paraId="009EA05E" w14:textId="74308E7D" w:rsidR="002043ED" w:rsidRPr="002043ED" w:rsidRDefault="002043ED" w:rsidP="002043ED">
      <w:pPr>
        <w:rPr>
          <w:rFonts w:ascii="Arial" w:eastAsia="Batang" w:hAnsi="Arial" w:cs="Arial"/>
          <w:sz w:val="20"/>
        </w:rPr>
      </w:pPr>
      <w:r w:rsidRPr="002043ED">
        <w:rPr>
          <w:rFonts w:ascii="Arial" w:hAnsi="Arial" w:cs="Arial"/>
        </w:rPr>
        <w:t>It was agreed</w:t>
      </w:r>
      <w:r>
        <w:rPr>
          <w:rFonts w:ascii="Arial" w:hAnsi="Arial" w:cs="Arial"/>
        </w:rPr>
        <w:t xml:space="preserve"> in </w:t>
      </w:r>
      <w:r w:rsidRPr="002043ED">
        <w:rPr>
          <w:rFonts w:ascii="Arial" w:hAnsi="Arial" w:cs="Arial"/>
        </w:rPr>
        <w:t>RAN1#96</w:t>
      </w:r>
      <w:r>
        <w:rPr>
          <w:rFonts w:ascii="Arial" w:hAnsi="Arial" w:cs="Arial"/>
        </w:rPr>
        <w:t>bis</w:t>
      </w:r>
      <w:r w:rsidRPr="002043ED">
        <w:rPr>
          <w:rFonts w:ascii="Arial" w:hAnsi="Arial" w:cs="Arial"/>
        </w:rPr>
        <w:t xml:space="preserve"> to allow </w:t>
      </w:r>
      <w:r>
        <w:rPr>
          <w:rFonts w:ascii="Arial" w:hAnsi="Arial" w:cs="Arial"/>
        </w:rPr>
        <w:t xml:space="preserve">the starting OFDM symbol of an </w:t>
      </w:r>
      <w:r w:rsidRPr="002043ED">
        <w:rPr>
          <w:rFonts w:ascii="Arial" w:hAnsi="Arial" w:cs="Arial"/>
        </w:rPr>
        <w:t xml:space="preserve">SRS </w:t>
      </w:r>
      <w:r>
        <w:rPr>
          <w:rFonts w:ascii="Arial" w:hAnsi="Arial" w:cs="Arial"/>
        </w:rPr>
        <w:t>resource to occur at any OFDM symbol of a slot rather than be limited to start only within the last 6 symbols of a slot:</w:t>
      </w:r>
    </w:p>
    <w:p w14:paraId="607AE2F4" w14:textId="77777777" w:rsidR="002043ED" w:rsidRPr="002043ED" w:rsidRDefault="002043ED" w:rsidP="002043ED">
      <w:pPr>
        <w:spacing w:after="0"/>
        <w:ind w:left="567"/>
        <w:rPr>
          <w:rFonts w:ascii="Times New Roman" w:hAnsi="Times New Roman" w:cs="Times New Roman"/>
          <w:sz w:val="20"/>
          <w:szCs w:val="20"/>
          <w:lang w:eastAsia="x-none"/>
        </w:rPr>
      </w:pPr>
      <w:r w:rsidRPr="002043ED">
        <w:rPr>
          <w:rFonts w:ascii="Times New Roman" w:hAnsi="Times New Roman" w:cs="Times New Roman"/>
          <w:sz w:val="20"/>
          <w:szCs w:val="20"/>
          <w:highlight w:val="green"/>
          <w:lang w:eastAsia="x-none"/>
        </w:rPr>
        <w:t>Agreement:</w:t>
      </w:r>
    </w:p>
    <w:p w14:paraId="65619C4E" w14:textId="77777777" w:rsidR="002043ED" w:rsidRPr="002043ED" w:rsidRDefault="002043ED" w:rsidP="002043ED">
      <w:pPr>
        <w:spacing w:after="120"/>
        <w:ind w:left="567"/>
        <w:rPr>
          <w:rFonts w:ascii="Times New Roman" w:hAnsi="Times New Roman" w:cs="Times New Roman"/>
          <w:sz w:val="20"/>
          <w:szCs w:val="20"/>
          <w:lang w:eastAsia="x-none"/>
        </w:rPr>
      </w:pPr>
      <w:r w:rsidRPr="002043ED">
        <w:rPr>
          <w:rFonts w:ascii="Times New Roman" w:hAnsi="Times New Roman" w:cs="Times New Roman"/>
          <w:sz w:val="20"/>
          <w:szCs w:val="20"/>
          <w:lang w:eastAsia="x-none"/>
        </w:rPr>
        <w:t xml:space="preserve">Support RRC configuration of an SRS resource to start at any OFDM symbol within a slot by extending the RRC parameter </w:t>
      </w:r>
      <w:proofErr w:type="spellStart"/>
      <w:r w:rsidRPr="002043ED">
        <w:rPr>
          <w:rFonts w:ascii="Times New Roman" w:hAnsi="Times New Roman" w:cs="Times New Roman"/>
          <w:i/>
          <w:sz w:val="20"/>
          <w:szCs w:val="20"/>
          <w:lang w:eastAsia="x-none"/>
        </w:rPr>
        <w:t>startPosition</w:t>
      </w:r>
      <w:proofErr w:type="spellEnd"/>
      <w:r w:rsidRPr="002043ED">
        <w:rPr>
          <w:rFonts w:ascii="Times New Roman" w:hAnsi="Times New Roman" w:cs="Times New Roman"/>
          <w:sz w:val="20"/>
          <w:szCs w:val="20"/>
          <w:lang w:eastAsia="x-none"/>
        </w:rPr>
        <w:t xml:space="preserve"> of </w:t>
      </w:r>
      <w:proofErr w:type="spellStart"/>
      <w:r w:rsidRPr="002043ED">
        <w:rPr>
          <w:rFonts w:ascii="Times New Roman" w:hAnsi="Times New Roman" w:cs="Times New Roman"/>
          <w:i/>
          <w:sz w:val="20"/>
          <w:szCs w:val="20"/>
          <w:lang w:eastAsia="x-none"/>
        </w:rPr>
        <w:t>resourceMapping</w:t>
      </w:r>
      <w:proofErr w:type="spellEnd"/>
      <w:r w:rsidRPr="002043ED">
        <w:rPr>
          <w:rFonts w:ascii="Times New Roman" w:hAnsi="Times New Roman" w:cs="Times New Roman"/>
          <w:sz w:val="20"/>
          <w:szCs w:val="20"/>
          <w:lang w:eastAsia="x-none"/>
        </w:rPr>
        <w:t xml:space="preserve"> of </w:t>
      </w:r>
      <w:r w:rsidRPr="002043ED">
        <w:rPr>
          <w:rFonts w:ascii="Times New Roman" w:hAnsi="Times New Roman" w:cs="Times New Roman"/>
          <w:i/>
          <w:sz w:val="20"/>
          <w:szCs w:val="20"/>
          <w:lang w:eastAsia="x-none"/>
        </w:rPr>
        <w:t>SRS-Config</w:t>
      </w:r>
      <w:r w:rsidRPr="002043ED">
        <w:rPr>
          <w:rFonts w:ascii="Times New Roman" w:hAnsi="Times New Roman" w:cs="Times New Roman"/>
          <w:sz w:val="20"/>
          <w:szCs w:val="20"/>
          <w:lang w:eastAsia="x-none"/>
        </w:rPr>
        <w:t xml:space="preserve"> for Rel-16 to have a value range </w:t>
      </w:r>
      <w:proofErr w:type="gramStart"/>
      <w:r w:rsidRPr="002043ED">
        <w:rPr>
          <w:rFonts w:ascii="Times New Roman" w:hAnsi="Times New Roman" w:cs="Times New Roman"/>
          <w:sz w:val="20"/>
          <w:szCs w:val="20"/>
          <w:lang w:eastAsia="x-none"/>
        </w:rPr>
        <w:t>0..</w:t>
      </w:r>
      <w:proofErr w:type="gramEnd"/>
      <w:r w:rsidRPr="002043ED">
        <w:rPr>
          <w:rFonts w:ascii="Times New Roman" w:hAnsi="Times New Roman" w:cs="Times New Roman"/>
          <w:sz w:val="20"/>
          <w:szCs w:val="20"/>
          <w:lang w:eastAsia="x-none"/>
        </w:rPr>
        <w:t>13.</w:t>
      </w:r>
    </w:p>
    <w:p w14:paraId="2A28B5E5" w14:textId="363AE899" w:rsidR="002043ED" w:rsidRPr="002043ED" w:rsidRDefault="002043ED" w:rsidP="002043ED">
      <w:pPr>
        <w:rPr>
          <w:rFonts w:ascii="Arial" w:hAnsi="Arial" w:cs="Arial"/>
        </w:rPr>
      </w:pPr>
      <w:r>
        <w:rPr>
          <w:rFonts w:ascii="Arial" w:hAnsi="Arial" w:cs="Arial"/>
        </w:rPr>
        <w:t xml:space="preserve">While 38.331 </w:t>
      </w:r>
      <w:r>
        <w:rPr>
          <w:rFonts w:ascii="Arial" w:hAnsi="Arial" w:cs="Arial"/>
        </w:rPr>
        <w:fldChar w:fldCharType="begin"/>
      </w:r>
      <w:r>
        <w:rPr>
          <w:rFonts w:ascii="Arial" w:hAnsi="Arial" w:cs="Arial"/>
        </w:rPr>
        <w:instrText xml:space="preserve"> REF _Ref37264569 \r \h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r>
        <w:rPr>
          <w:rFonts w:ascii="Arial" w:hAnsi="Arial" w:cs="Arial"/>
        </w:rPr>
        <w:t xml:space="preserve"> has been updated</w:t>
      </w:r>
      <w:r w:rsidR="000A3188">
        <w:rPr>
          <w:rFonts w:ascii="Arial" w:hAnsi="Arial" w:cs="Arial"/>
        </w:rPr>
        <w:t xml:space="preserve"> to capture this agreement, 38.214 </w:t>
      </w:r>
      <w:r w:rsidR="000A3188">
        <w:rPr>
          <w:rFonts w:ascii="Arial" w:hAnsi="Arial" w:cs="Arial"/>
        </w:rPr>
        <w:fldChar w:fldCharType="begin"/>
      </w:r>
      <w:r w:rsidR="000A3188">
        <w:rPr>
          <w:rFonts w:ascii="Arial" w:hAnsi="Arial" w:cs="Arial"/>
        </w:rPr>
        <w:instrText xml:space="preserve"> REF _Ref37267217 \r \h </w:instrText>
      </w:r>
      <w:r w:rsidR="000A3188">
        <w:rPr>
          <w:rFonts w:ascii="Arial" w:hAnsi="Arial" w:cs="Arial"/>
        </w:rPr>
      </w:r>
      <w:r w:rsidR="000A3188">
        <w:rPr>
          <w:rFonts w:ascii="Arial" w:hAnsi="Arial" w:cs="Arial"/>
        </w:rPr>
        <w:fldChar w:fldCharType="separate"/>
      </w:r>
      <w:r w:rsidR="000A3188">
        <w:rPr>
          <w:rFonts w:ascii="Arial" w:hAnsi="Arial" w:cs="Arial"/>
        </w:rPr>
        <w:t>[4]</w:t>
      </w:r>
      <w:r w:rsidR="000A3188">
        <w:rPr>
          <w:rFonts w:ascii="Arial" w:hAnsi="Arial" w:cs="Arial"/>
        </w:rPr>
        <w:fldChar w:fldCharType="end"/>
      </w:r>
      <w:r w:rsidR="000A3188">
        <w:rPr>
          <w:rFonts w:ascii="Arial" w:hAnsi="Arial" w:cs="Arial"/>
        </w:rPr>
        <w:t xml:space="preserve"> has not. </w:t>
      </w:r>
      <w:proofErr w:type="gramStart"/>
      <w:r w:rsidR="000A3188">
        <w:rPr>
          <w:rFonts w:ascii="Arial" w:hAnsi="Arial" w:cs="Arial"/>
        </w:rPr>
        <w:t>Hence</w:t>
      </w:r>
      <w:proofErr w:type="gramEnd"/>
      <w:r w:rsidR="000A3188">
        <w:rPr>
          <w:rFonts w:ascii="Arial" w:hAnsi="Arial" w:cs="Arial"/>
        </w:rPr>
        <w:t xml:space="preserve"> we propose the following:</w:t>
      </w:r>
    </w:p>
    <w:p w14:paraId="76D6D3C0" w14:textId="35629542" w:rsidR="002043ED" w:rsidRPr="002043ED" w:rsidRDefault="000A3188" w:rsidP="000A3188">
      <w:pPr>
        <w:pStyle w:val="Proposal"/>
      </w:pPr>
      <w:bookmarkStart w:id="34" w:name="_Ref37267474"/>
      <w:bookmarkStart w:id="35" w:name="_Toc37336906"/>
      <w:r>
        <w:t>In 38.214 Section</w:t>
      </w:r>
      <w:r w:rsidR="00EA5FFE">
        <w:t xml:space="preserve"> 6.2.1,</w:t>
      </w:r>
      <w:r>
        <w:t xml:space="preserve"> </w:t>
      </w:r>
      <w:r w:rsidR="00EA5FFE">
        <w:t>c</w:t>
      </w:r>
      <w:r w:rsidR="002043ED" w:rsidRPr="002043ED">
        <w:t xml:space="preserve">apture the agreement that </w:t>
      </w:r>
      <w:r w:rsidR="00EA5FFE">
        <w:t>an SRS resource can be configured to start at any OFDM symbol within a slot.</w:t>
      </w:r>
      <w:bookmarkEnd w:id="34"/>
      <w:bookmarkEnd w:id="35"/>
    </w:p>
    <w:p w14:paraId="0817D65F" w14:textId="047F1DD3" w:rsidR="000A3188" w:rsidRDefault="000A3188" w:rsidP="000A3188">
      <w:pPr>
        <w:pStyle w:val="BodyText"/>
      </w:pPr>
      <w:r>
        <w:lastRenderedPageBreak/>
        <w:t xml:space="preserve">A text proposal implementing </w:t>
      </w:r>
      <w:r>
        <w:fldChar w:fldCharType="begin"/>
      </w:r>
      <w:r>
        <w:instrText xml:space="preserve"> REF _Ref37267474 \r \h </w:instrText>
      </w:r>
      <w:r>
        <w:fldChar w:fldCharType="separate"/>
      </w:r>
      <w:r>
        <w:t>Proposal 5</w:t>
      </w:r>
      <w:r>
        <w:fldChar w:fldCharType="end"/>
      </w:r>
      <w:r>
        <w:t xml:space="preserve"> is as follows:</w:t>
      </w:r>
    </w:p>
    <w:p w14:paraId="1587B675" w14:textId="39D31F41" w:rsidR="000A3188" w:rsidRDefault="000A3188" w:rsidP="000A3188">
      <w:pPr>
        <w:pStyle w:val="BodyText"/>
      </w:pPr>
      <w:r>
        <w:rPr>
          <w:highlight w:val="yellow"/>
        </w:rPr>
        <w:t xml:space="preserve">-------------------------------------- </w:t>
      </w:r>
      <w:r w:rsidRPr="00BF0C27">
        <w:rPr>
          <w:highlight w:val="yellow"/>
        </w:rPr>
        <w:t>Text Proposal for 38.</w:t>
      </w:r>
      <w:r>
        <w:rPr>
          <w:highlight w:val="yellow"/>
        </w:rPr>
        <w:t>214</w:t>
      </w:r>
      <w:r w:rsidRPr="00BF0C27">
        <w:rPr>
          <w:highlight w:val="yellow"/>
        </w:rPr>
        <w:t xml:space="preserve">, Section </w:t>
      </w:r>
      <w:r>
        <w:rPr>
          <w:highlight w:val="yellow"/>
        </w:rPr>
        <w:t>6.2.1</w:t>
      </w:r>
      <w:r w:rsidRPr="00BF0C27">
        <w:rPr>
          <w:highlight w:val="yellow"/>
        </w:rPr>
        <w:t xml:space="preserve"> </w:t>
      </w:r>
      <w:r w:rsidRPr="001E5B0B">
        <w:rPr>
          <w:highlight w:val="yellow"/>
        </w:rPr>
        <w:t>---------------</w:t>
      </w:r>
      <w:r>
        <w:rPr>
          <w:highlight w:val="yellow"/>
        </w:rPr>
        <w:t>-------------------------</w:t>
      </w:r>
    </w:p>
    <w:p w14:paraId="126F65F9" w14:textId="77777777" w:rsidR="000A3188" w:rsidRDefault="000A3188" w:rsidP="000A3188">
      <w:pPr>
        <w:pStyle w:val="BodyText"/>
        <w:jc w:val="center"/>
      </w:pPr>
      <w:r>
        <w:t>*** Unchanged text omitted ***</w:t>
      </w:r>
    </w:p>
    <w:p w14:paraId="56A7AF2A" w14:textId="2C62CFF7" w:rsidR="000A3188" w:rsidRPr="000A3188" w:rsidRDefault="000A3188" w:rsidP="000A3188">
      <w:pPr>
        <w:spacing w:after="180" w:line="240" w:lineRule="auto"/>
        <w:rPr>
          <w:rFonts w:ascii="Times New Roman" w:eastAsia="Times New Roman" w:hAnsi="Times New Roman" w:cs="Times New Roman"/>
          <w:sz w:val="20"/>
          <w:szCs w:val="20"/>
          <w:lang w:val="en-GB"/>
        </w:rPr>
      </w:pPr>
      <w:r w:rsidRPr="000A3188">
        <w:rPr>
          <w:rFonts w:ascii="Times New Roman" w:eastAsia="Times New Roman" w:hAnsi="Times New Roman" w:cs="Times New Roman"/>
          <w:sz w:val="20"/>
          <w:szCs w:val="20"/>
          <w:lang w:val="en-GB"/>
        </w:rPr>
        <w:t xml:space="preserve">The UE may be configured by the higher layer parameter </w:t>
      </w:r>
      <w:proofErr w:type="spellStart"/>
      <w:r w:rsidRPr="000A3188">
        <w:rPr>
          <w:rFonts w:ascii="Times New Roman" w:eastAsia="Times New Roman" w:hAnsi="Times New Roman" w:cs="Times New Roman"/>
          <w:i/>
          <w:sz w:val="20"/>
          <w:szCs w:val="20"/>
          <w:lang w:val="en-GB"/>
        </w:rPr>
        <w:t>resourceMapping</w:t>
      </w:r>
      <w:proofErr w:type="spellEnd"/>
      <w:r w:rsidRPr="000A3188" w:rsidDel="00B91DBE">
        <w:rPr>
          <w:rFonts w:ascii="Times New Roman" w:eastAsia="Times New Roman" w:hAnsi="Times New Roman" w:cs="Times New Roman"/>
          <w:i/>
          <w:sz w:val="20"/>
          <w:szCs w:val="20"/>
          <w:lang w:val="en-GB"/>
        </w:rPr>
        <w:t xml:space="preserve"> </w:t>
      </w:r>
      <w:r w:rsidRPr="000A3188">
        <w:rPr>
          <w:rFonts w:ascii="Times New Roman" w:eastAsia="Times New Roman" w:hAnsi="Times New Roman" w:cs="Times New Roman"/>
          <w:sz w:val="20"/>
          <w:szCs w:val="20"/>
          <w:lang w:val="en-GB"/>
        </w:rPr>
        <w:t>in</w:t>
      </w:r>
      <w:r w:rsidRPr="000A3188">
        <w:rPr>
          <w:rFonts w:ascii="Times New Roman" w:eastAsia="Times New Roman" w:hAnsi="Times New Roman" w:cs="Times New Roman"/>
          <w:i/>
          <w:sz w:val="20"/>
          <w:szCs w:val="20"/>
          <w:lang w:val="en-GB"/>
        </w:rPr>
        <w:t xml:space="preserve"> SRS-Resource</w:t>
      </w:r>
      <w:r w:rsidRPr="000A3188">
        <w:rPr>
          <w:rFonts w:ascii="Times New Roman" w:eastAsia="Times New Roman" w:hAnsi="Times New Roman" w:cs="Times New Roman"/>
          <w:sz w:val="20"/>
          <w:szCs w:val="20"/>
          <w:lang w:val="en-GB"/>
        </w:rPr>
        <w:t xml:space="preserve"> with an SRS resource occupying </w:t>
      </w:r>
      <w:r w:rsidRPr="000A3188">
        <w:rPr>
          <w:rFonts w:ascii="Times New Roman" w:eastAsia="Times New Roman" w:hAnsi="Times New Roman" w:cs="Times New Roman"/>
          <w:position w:val="-12"/>
          <w:sz w:val="20"/>
          <w:szCs w:val="20"/>
          <w:lang w:val="en-GB"/>
        </w:rPr>
        <w:object w:dxaOrig="1100" w:dyaOrig="340" w14:anchorId="1BFEEE81">
          <v:shape id="_x0000_i1032" type="#_x0000_t75" style="width:57.85pt;height:14.15pt" o:ole="">
            <v:imagedata r:id="rId29" o:title=""/>
          </v:shape>
          <o:OLEObject Type="Embed" ProgID="Equation.DSMT4" ShapeID="_x0000_i1032" DrawAspect="Content" ObjectID="_1647960004" r:id="rId30"/>
        </w:object>
      </w:r>
      <w:r w:rsidRPr="000A3188">
        <w:rPr>
          <w:rFonts w:ascii="Times New Roman" w:eastAsia="Times New Roman" w:hAnsi="Times New Roman" w:cs="Times New Roman"/>
          <w:sz w:val="20"/>
          <w:szCs w:val="20"/>
          <w:lang w:val="en-GB"/>
        </w:rPr>
        <w:t xml:space="preserve"> adjacent symbols </w:t>
      </w:r>
      <w:r>
        <w:rPr>
          <w:rFonts w:ascii="Times New Roman" w:eastAsia="Times New Roman" w:hAnsi="Times New Roman" w:cs="Times New Roman"/>
          <w:color w:val="FF0000"/>
          <w:sz w:val="20"/>
          <w:szCs w:val="20"/>
          <w:lang w:val="en-GB"/>
        </w:rPr>
        <w:t xml:space="preserve">anywhere </w:t>
      </w:r>
      <w:r w:rsidRPr="000A3188">
        <w:rPr>
          <w:rFonts w:ascii="Times New Roman" w:eastAsia="Times New Roman" w:hAnsi="Times New Roman" w:cs="Times New Roman"/>
          <w:sz w:val="20"/>
          <w:szCs w:val="20"/>
          <w:lang w:val="en-GB"/>
        </w:rPr>
        <w:t xml:space="preserve">within </w:t>
      </w:r>
      <w:r w:rsidRPr="000A3188">
        <w:rPr>
          <w:rFonts w:ascii="Times New Roman" w:eastAsia="Times New Roman" w:hAnsi="Times New Roman" w:cs="Times New Roman"/>
          <w:strike/>
          <w:color w:val="FF0000"/>
          <w:sz w:val="20"/>
          <w:szCs w:val="20"/>
          <w:lang w:val="en-GB"/>
        </w:rPr>
        <w:t>the last 6 symbols of</w:t>
      </w:r>
      <w:r w:rsidRPr="000A3188">
        <w:rPr>
          <w:rFonts w:ascii="Times New Roman" w:eastAsia="Times New Roman" w:hAnsi="Times New Roman" w:cs="Times New Roman"/>
          <w:sz w:val="20"/>
          <w:szCs w:val="20"/>
          <w:lang w:val="en-GB"/>
        </w:rPr>
        <w:t xml:space="preserve"> the slot, where all antenna ports of the SRS resources are mapped to each symbol of the resource. When the SRS is configured with the higher layer parameter [SRS-for-positioning] the higher layer parameter </w:t>
      </w:r>
      <w:proofErr w:type="spellStart"/>
      <w:r w:rsidRPr="000A3188">
        <w:rPr>
          <w:rFonts w:ascii="Times New Roman" w:eastAsia="Times New Roman" w:hAnsi="Times New Roman" w:cs="Times New Roman"/>
          <w:i/>
          <w:sz w:val="20"/>
          <w:szCs w:val="20"/>
          <w:lang w:val="en-GB"/>
        </w:rPr>
        <w:t>resourceMapping</w:t>
      </w:r>
      <w:proofErr w:type="spellEnd"/>
      <w:r w:rsidRPr="000A3188" w:rsidDel="00B91DBE">
        <w:rPr>
          <w:rFonts w:ascii="Times New Roman" w:eastAsia="Times New Roman" w:hAnsi="Times New Roman" w:cs="Times New Roman"/>
          <w:i/>
          <w:sz w:val="20"/>
          <w:szCs w:val="20"/>
          <w:lang w:val="en-GB"/>
        </w:rPr>
        <w:t xml:space="preserve"> </w:t>
      </w:r>
      <w:r w:rsidRPr="000A3188">
        <w:rPr>
          <w:rFonts w:ascii="Times New Roman" w:eastAsia="Times New Roman" w:hAnsi="Times New Roman" w:cs="Times New Roman"/>
          <w:sz w:val="20"/>
          <w:szCs w:val="20"/>
          <w:lang w:val="en-GB"/>
        </w:rPr>
        <w:t>in</w:t>
      </w:r>
      <w:r w:rsidRPr="000A3188">
        <w:rPr>
          <w:rFonts w:ascii="Times New Roman" w:eastAsia="Times New Roman" w:hAnsi="Times New Roman" w:cs="Times New Roman"/>
          <w:i/>
          <w:sz w:val="20"/>
          <w:szCs w:val="20"/>
          <w:lang w:val="en-GB"/>
        </w:rPr>
        <w:t xml:space="preserve"> SRS-Resource</w:t>
      </w:r>
      <w:r w:rsidRPr="000A3188">
        <w:rPr>
          <w:rFonts w:ascii="Times New Roman" w:eastAsia="Times New Roman" w:hAnsi="Times New Roman" w:cs="Times New Roman"/>
          <w:sz w:val="20"/>
          <w:szCs w:val="20"/>
          <w:lang w:val="en-GB"/>
        </w:rPr>
        <w:t xml:space="preserve"> with an SRS resource occupying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S</m:t>
            </m:r>
          </m:sub>
        </m:sSub>
        <m:r>
          <w:rPr>
            <w:rFonts w:ascii="Cambria Math" w:eastAsia="Times New Roman" w:hAnsi="Cambria Math" w:cs="Times New Roman"/>
            <w:sz w:val="20"/>
            <w:szCs w:val="20"/>
            <w:lang w:val="en-GB"/>
          </w:rPr>
          <m:t>∈</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1,2,4,8,12</m:t>
            </m:r>
          </m:e>
        </m:d>
      </m:oMath>
      <w:r w:rsidRPr="000A3188">
        <w:rPr>
          <w:rFonts w:ascii="Times New Roman" w:eastAsia="Times New Roman" w:hAnsi="Times New Roman" w:cs="Times New Roman"/>
          <w:sz w:val="20"/>
          <w:szCs w:val="20"/>
          <w:lang w:val="en-GB"/>
        </w:rPr>
        <w:t xml:space="preserve"> adjacent symbols anywhere within the slot.</w:t>
      </w:r>
    </w:p>
    <w:p w14:paraId="79F7B073" w14:textId="77777777" w:rsidR="000A3188" w:rsidRDefault="000A3188" w:rsidP="000A3188">
      <w:pPr>
        <w:pStyle w:val="BodyText"/>
        <w:jc w:val="center"/>
      </w:pPr>
      <w:r>
        <w:t>*** Unchanged text omitted ***</w:t>
      </w:r>
    </w:p>
    <w:p w14:paraId="2E3935F2" w14:textId="77777777" w:rsidR="000A3188" w:rsidRDefault="000A3188" w:rsidP="000A3188">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5412A1AE" w14:textId="77777777" w:rsidR="009010E5" w:rsidRPr="009010E5" w:rsidRDefault="009010E5" w:rsidP="009010E5">
      <w:pPr>
        <w:rPr>
          <w:lang w:val="en-GB" w:eastAsia="ja-JP"/>
        </w:rPr>
      </w:pPr>
    </w:p>
    <w:p w14:paraId="69D17F2D" w14:textId="55CF7F04" w:rsidR="009010E5" w:rsidRDefault="00F865B2">
      <w:pPr>
        <w:pStyle w:val="Heading1"/>
      </w:pPr>
      <w:r>
        <w:t>4</w:t>
      </w:r>
      <w:r w:rsidR="009010E5">
        <w:tab/>
        <w:t xml:space="preserve">Corrections Related </w:t>
      </w:r>
      <w:r w:rsidR="00451E60">
        <w:t xml:space="preserve">to </w:t>
      </w:r>
      <w:r w:rsidR="009010E5">
        <w:t>Configuration</w:t>
      </w:r>
      <w:r w:rsidR="00451E60">
        <w:t xml:space="preserve"> of Interlace Transmission</w:t>
      </w:r>
    </w:p>
    <w:p w14:paraId="53E9B149" w14:textId="3EC917C8" w:rsidR="00B24CD2" w:rsidRPr="00B24CD2" w:rsidRDefault="00F865B2" w:rsidP="00B24CD2">
      <w:pPr>
        <w:pStyle w:val="Heading2"/>
      </w:pPr>
      <w:r>
        <w:t>4</w:t>
      </w:r>
      <w:r w:rsidR="00B24CD2">
        <w:t>.1</w:t>
      </w:r>
      <w:r w:rsidR="00B24CD2">
        <w:tab/>
        <w:t>Correction for minimum number of RBs in an interlace</w:t>
      </w:r>
    </w:p>
    <w:p w14:paraId="4994A12F" w14:textId="08FB70D5" w:rsidR="0094023A" w:rsidRDefault="0094023A" w:rsidP="009010E5">
      <w:pPr>
        <w:rPr>
          <w:rFonts w:ascii="Arial" w:hAnsi="Arial" w:cs="Arial"/>
          <w:lang w:val="en-GB" w:eastAsia="ja-JP"/>
        </w:rPr>
      </w:pPr>
      <w:r>
        <w:rPr>
          <w:rFonts w:ascii="Arial" w:hAnsi="Arial" w:cs="Arial"/>
          <w:lang w:val="en-GB" w:eastAsia="ja-JP"/>
        </w:rPr>
        <w:t>In RAN1#98, the following conclusion was reached:</w:t>
      </w:r>
    </w:p>
    <w:p w14:paraId="58623FB2" w14:textId="77777777" w:rsidR="0094023A" w:rsidRPr="0094023A" w:rsidRDefault="0094023A" w:rsidP="0094023A">
      <w:pPr>
        <w:spacing w:after="0"/>
        <w:ind w:left="567"/>
        <w:rPr>
          <w:rFonts w:ascii="Times New Roman" w:hAnsi="Times New Roman" w:cs="Times New Roman"/>
          <w:sz w:val="20"/>
          <w:szCs w:val="20"/>
          <w:u w:val="single"/>
          <w:lang w:eastAsia="x-none"/>
        </w:rPr>
      </w:pPr>
      <w:r w:rsidRPr="0094023A">
        <w:rPr>
          <w:rFonts w:ascii="Times New Roman" w:hAnsi="Times New Roman" w:cs="Times New Roman"/>
          <w:sz w:val="20"/>
          <w:szCs w:val="20"/>
          <w:highlight w:val="cyan"/>
          <w:u w:val="single"/>
          <w:lang w:eastAsia="x-none"/>
        </w:rPr>
        <w:t>Conclusion:</w:t>
      </w:r>
    </w:p>
    <w:p w14:paraId="31244B1C" w14:textId="127538CB" w:rsidR="0094023A" w:rsidRPr="0094023A" w:rsidRDefault="0094023A" w:rsidP="0094023A">
      <w:pPr>
        <w:pStyle w:val="BodyText"/>
        <w:overflowPunct w:val="0"/>
        <w:autoSpaceDE w:val="0"/>
        <w:autoSpaceDN w:val="0"/>
        <w:adjustRightInd w:val="0"/>
        <w:ind w:left="562"/>
        <w:textAlignment w:val="baseline"/>
        <w:rPr>
          <w:rFonts w:ascii="Times New Roman" w:hAnsi="Times New Roman" w:cs="Times New Roman"/>
          <w:sz w:val="20"/>
          <w:szCs w:val="20"/>
        </w:rPr>
      </w:pPr>
      <w:r w:rsidRPr="0094023A">
        <w:rPr>
          <w:rFonts w:ascii="Times New Roman" w:hAnsi="Times New Roman" w:cs="Times New Roman"/>
          <w:sz w:val="20"/>
          <w:szCs w:val="20"/>
        </w:rPr>
        <w:t xml:space="preserve">For 10 MHz carrier bandwidth, enhancements to Rel-15 UL signals and channels are not necessary. </w:t>
      </w:r>
    </w:p>
    <w:p w14:paraId="06D8BE97" w14:textId="4EA9DB8A" w:rsidR="0094023A" w:rsidRDefault="0094023A" w:rsidP="009010E5">
      <w:pPr>
        <w:rPr>
          <w:rFonts w:ascii="Arial" w:hAnsi="Arial" w:cs="Arial"/>
          <w:lang w:val="en-GB" w:eastAsia="ja-JP"/>
        </w:rPr>
      </w:pPr>
      <w:r>
        <w:rPr>
          <w:rFonts w:ascii="Arial" w:hAnsi="Arial" w:cs="Arial"/>
          <w:lang w:val="en-GB" w:eastAsia="ja-JP"/>
        </w:rPr>
        <w:t>The consequence of this is that interlaced transmission for PUCCH/PUSCH for 10 MHz carriers is not supported, and thus interlace transmission is only defined for carriers of 20 MHz and greater. For 15/30 kHz SCS, the number of PRBs in a 20 MHz carrier is 106/51 and the number of interlaces is M = 10/5. Hence, the minimum number of PRBs in an interlace is 10, while some interlaces have 11 PRBs.</w:t>
      </w:r>
    </w:p>
    <w:p w14:paraId="4ECB79E7" w14:textId="6DCAED20" w:rsidR="00110AE0" w:rsidRDefault="00110AE0" w:rsidP="00110AE0">
      <w:pPr>
        <w:pStyle w:val="Proposal"/>
      </w:pPr>
      <w:bookmarkStart w:id="36" w:name="_Ref37270042"/>
      <w:bookmarkStart w:id="37" w:name="_Toc37336907"/>
      <w:r>
        <w:t>In 38.211 Section 4.4.4.6 clarify that the minimum number of PRBs in an interlace is N = 10.</w:t>
      </w:r>
      <w:bookmarkEnd w:id="36"/>
      <w:bookmarkEnd w:id="37"/>
    </w:p>
    <w:p w14:paraId="6F1070A7" w14:textId="0D7759D4" w:rsidR="00110AE0" w:rsidRDefault="00110AE0" w:rsidP="00110AE0">
      <w:pPr>
        <w:pStyle w:val="BodyText"/>
      </w:pPr>
      <w:r>
        <w:t xml:space="preserve">A text proposal implementing </w:t>
      </w:r>
      <w:r>
        <w:fldChar w:fldCharType="begin"/>
      </w:r>
      <w:r>
        <w:instrText xml:space="preserve"> REF _Ref37270042 \r \h </w:instrText>
      </w:r>
      <w:r>
        <w:fldChar w:fldCharType="separate"/>
      </w:r>
      <w:r>
        <w:t>Proposal 6</w:t>
      </w:r>
      <w:r>
        <w:fldChar w:fldCharType="end"/>
      </w:r>
      <w:r>
        <w:t xml:space="preserve"> is as follows:</w:t>
      </w:r>
    </w:p>
    <w:p w14:paraId="64BE996C" w14:textId="1B4D6941" w:rsidR="00110AE0" w:rsidRDefault="00110AE0" w:rsidP="00110AE0">
      <w:pPr>
        <w:pStyle w:val="BodyText"/>
      </w:pPr>
      <w:r>
        <w:rPr>
          <w:highlight w:val="yellow"/>
        </w:rPr>
        <w:t xml:space="preserve">------------------------------------- </w:t>
      </w:r>
      <w:r w:rsidRPr="00BF0C27">
        <w:rPr>
          <w:highlight w:val="yellow"/>
        </w:rPr>
        <w:t>Text Proposal for 38.</w:t>
      </w:r>
      <w:r>
        <w:rPr>
          <w:highlight w:val="yellow"/>
        </w:rPr>
        <w:t>211</w:t>
      </w:r>
      <w:r w:rsidRPr="00BF0C27">
        <w:rPr>
          <w:highlight w:val="yellow"/>
        </w:rPr>
        <w:t xml:space="preserve">, Section </w:t>
      </w:r>
      <w:r>
        <w:rPr>
          <w:highlight w:val="yellow"/>
        </w:rPr>
        <w:t>4.4.4.6</w:t>
      </w:r>
      <w:r w:rsidRPr="00BF0C27">
        <w:rPr>
          <w:highlight w:val="yellow"/>
        </w:rPr>
        <w:t xml:space="preserve"> </w:t>
      </w:r>
      <w:r w:rsidRPr="001E5B0B">
        <w:rPr>
          <w:highlight w:val="yellow"/>
        </w:rPr>
        <w:t>-------------</w:t>
      </w:r>
      <w:r>
        <w:rPr>
          <w:highlight w:val="yellow"/>
        </w:rPr>
        <w:t>-------------------------</w:t>
      </w:r>
    </w:p>
    <w:p w14:paraId="7F10ADA8" w14:textId="77777777" w:rsidR="00110AE0" w:rsidRDefault="00110AE0" w:rsidP="00110AE0">
      <w:pPr>
        <w:pStyle w:val="BodyText"/>
        <w:jc w:val="center"/>
      </w:pPr>
      <w:r>
        <w:t>*** Unchanged text omitted ***</w:t>
      </w:r>
    </w:p>
    <w:p w14:paraId="7852E1E3" w14:textId="77777777" w:rsidR="00110AE0" w:rsidRPr="00F865B2" w:rsidRDefault="00110AE0" w:rsidP="00F865B2">
      <w:pPr>
        <w:pStyle w:val="BodyText"/>
        <w:rPr>
          <w:sz w:val="24"/>
          <w:szCs w:val="24"/>
          <w:lang w:val="en-GB"/>
        </w:rPr>
      </w:pPr>
      <w:r w:rsidRPr="00F865B2">
        <w:rPr>
          <w:sz w:val="24"/>
          <w:szCs w:val="24"/>
          <w:lang w:val="en-GB"/>
        </w:rPr>
        <w:t>4.4.4.6</w:t>
      </w:r>
      <w:r w:rsidRPr="00F865B2">
        <w:rPr>
          <w:sz w:val="24"/>
          <w:szCs w:val="24"/>
          <w:lang w:val="en-GB"/>
        </w:rPr>
        <w:tab/>
        <w:t>Interlaced resource blocks</w:t>
      </w:r>
    </w:p>
    <w:p w14:paraId="1EB0A80C" w14:textId="34ECD1C1" w:rsidR="00110AE0" w:rsidRPr="00110AE0" w:rsidRDefault="00110AE0" w:rsidP="00110AE0">
      <w:pPr>
        <w:spacing w:after="180" w:line="240" w:lineRule="auto"/>
        <w:rPr>
          <w:rFonts w:ascii="Times New Roman" w:eastAsia="Times New Roman" w:hAnsi="Times New Roman" w:cs="Times New Roman"/>
          <w:sz w:val="20"/>
          <w:szCs w:val="20"/>
          <w:lang w:val="en-GB"/>
        </w:rPr>
      </w:pPr>
      <w:r w:rsidRPr="00110AE0">
        <w:rPr>
          <w:rFonts w:ascii="Times New Roman" w:eastAsia="Times New Roman" w:hAnsi="Times New Roman" w:cs="Times New Roman"/>
          <w:sz w:val="20"/>
          <w:szCs w:val="20"/>
          <w:lang w:val="en-GB"/>
        </w:rPr>
        <w:t xml:space="preserve">Multiple interlaces of resource blocks are defined where interlace </w:t>
      </w:r>
      <m:oMath>
        <m:r>
          <w:rPr>
            <w:rFonts w:ascii="Cambria Math" w:eastAsia="Times New Roman" w:hAnsi="Cambria Math" w:cs="Times New Roman"/>
            <w:sz w:val="20"/>
            <w:szCs w:val="20"/>
            <w:lang w:val="en-GB"/>
          </w:rPr>
          <m:t>m∈</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0,1,…,M-1</m:t>
            </m:r>
          </m:e>
        </m:d>
      </m:oMath>
      <w:r w:rsidRPr="00110AE0">
        <w:rPr>
          <w:rFonts w:ascii="Times New Roman" w:eastAsia="Times New Roman" w:hAnsi="Times New Roman" w:cs="Times New Roman"/>
          <w:sz w:val="20"/>
          <w:szCs w:val="20"/>
          <w:lang w:val="en-GB"/>
        </w:rPr>
        <w:t xml:space="preserve"> consists of common resource blocks </w:t>
      </w:r>
      <m:oMath>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m,M+m, 2M+m, 3M+m, …</m:t>
            </m:r>
          </m:e>
        </m:d>
      </m:oMath>
      <w:r w:rsidRPr="00110AE0">
        <w:rPr>
          <w:rFonts w:ascii="Times New Roman" w:eastAsia="Times New Roman" w:hAnsi="Times New Roman" w:cs="Times New Roman"/>
          <w:sz w:val="20"/>
          <w:szCs w:val="20"/>
          <w:lang w:val="en-GB"/>
        </w:rPr>
        <w:t xml:space="preserve">, with </w:t>
      </w:r>
      <m:oMath>
        <m:r>
          <w:rPr>
            <w:rFonts w:ascii="Cambria Math" w:eastAsia="Times New Roman" w:hAnsi="Cambria Math" w:cs="Times New Roman"/>
            <w:sz w:val="20"/>
            <w:szCs w:val="20"/>
            <w:lang w:val="en-GB"/>
          </w:rPr>
          <m:t>M</m:t>
        </m:r>
      </m:oMath>
      <w:r w:rsidRPr="00110AE0">
        <w:rPr>
          <w:rFonts w:ascii="Times New Roman" w:eastAsia="Times New Roman" w:hAnsi="Times New Roman" w:cs="Times New Roman"/>
          <w:sz w:val="20"/>
          <w:szCs w:val="20"/>
          <w:lang w:val="en-GB"/>
        </w:rPr>
        <w:t xml:space="preserve"> being the number of interlaces given by Table 4.4.4.6-1.</w:t>
      </w:r>
      <w:r>
        <w:rPr>
          <w:rFonts w:ascii="Times New Roman" w:eastAsia="Times New Roman" w:hAnsi="Times New Roman" w:cs="Times New Roman"/>
          <w:color w:val="FF0000"/>
          <w:sz w:val="20"/>
          <w:szCs w:val="20"/>
          <w:lang w:val="en-GB"/>
        </w:rPr>
        <w:t xml:space="preserve"> </w:t>
      </w:r>
      <w:r w:rsidRPr="00110AE0">
        <w:rPr>
          <w:rFonts w:ascii="Times New Roman" w:eastAsia="Times New Roman" w:hAnsi="Times New Roman" w:cs="Times New Roman"/>
          <w:sz w:val="20"/>
          <w:szCs w:val="20"/>
          <w:lang w:val="en-GB"/>
        </w:rPr>
        <w:t xml:space="preserve">The relation between the interlaced resource block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IRB</m:t>
            </m:r>
            <m:r>
              <w:rPr>
                <w:rFonts w:ascii="Cambria Math" w:eastAsia="Times New Roman" w:hAnsi="Cambria Math" w:cs="Times New Roman"/>
                <w:sz w:val="20"/>
                <w:szCs w:val="20"/>
                <w:lang w:val="en-GB"/>
              </w:rPr>
              <m:t>,m</m:t>
            </m:r>
          </m:sub>
          <m:sup>
            <m:r>
              <w:rPr>
                <w:rFonts w:ascii="Cambria Math" w:eastAsia="Times New Roman" w:hAnsi="Cambria Math" w:cs="Times New Roman"/>
                <w:sz w:val="20"/>
                <w:szCs w:val="20"/>
                <w:lang w:val="en-GB"/>
              </w:rPr>
              <m:t>μ</m:t>
            </m:r>
          </m:sup>
        </m:sSubSup>
        <m:r>
          <w:rPr>
            <w:rFonts w:ascii="Cambria Math" w:eastAsia="Times New Roman" w:hAnsi="Cambria Math" w:cs="Times New Roman"/>
            <w:sz w:val="20"/>
            <w:szCs w:val="20"/>
            <w:lang w:val="en-GB"/>
          </w:rPr>
          <m:t>∈</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0,1,…</m:t>
            </m:r>
          </m:e>
        </m:d>
      </m:oMath>
      <w:r w:rsidRPr="00110AE0">
        <w:rPr>
          <w:rFonts w:ascii="Times New Roman" w:eastAsia="Times New Roman" w:hAnsi="Times New Roman" w:cs="Times New Roman"/>
          <w:sz w:val="20"/>
          <w:szCs w:val="20"/>
          <w:lang w:val="en-GB"/>
        </w:rPr>
        <w:t xml:space="preserve"> in bandwidth part </w:t>
      </w:r>
      <m:oMath>
        <m:r>
          <w:rPr>
            <w:rFonts w:ascii="Cambria Math" w:eastAsia="Times New Roman" w:hAnsi="Cambria Math" w:cs="Times New Roman"/>
            <w:sz w:val="20"/>
            <w:szCs w:val="20"/>
            <w:lang w:val="en-GB"/>
          </w:rPr>
          <m:t>i</m:t>
        </m:r>
      </m:oMath>
      <w:r w:rsidRPr="00110AE0">
        <w:rPr>
          <w:rFonts w:ascii="Times New Roman" w:eastAsia="Times New Roman" w:hAnsi="Times New Roman" w:cs="Times New Roman"/>
          <w:sz w:val="20"/>
          <w:szCs w:val="20"/>
          <w:lang w:val="en-GB"/>
        </w:rPr>
        <w:t xml:space="preserve"> and interlace </w:t>
      </w:r>
      <m:oMath>
        <m:r>
          <w:rPr>
            <w:rFonts w:ascii="Cambria Math" w:eastAsia="Times New Roman" w:hAnsi="Cambria Math" w:cs="Times New Roman"/>
            <w:sz w:val="20"/>
            <w:szCs w:val="20"/>
            <w:lang w:val="en-GB"/>
          </w:rPr>
          <m:t>m</m:t>
        </m:r>
      </m:oMath>
      <w:r w:rsidRPr="00110AE0">
        <w:rPr>
          <w:rFonts w:ascii="Times New Roman" w:eastAsia="Times New Roman" w:hAnsi="Times New Roman" w:cs="Times New Roman"/>
          <w:sz w:val="20"/>
          <w:szCs w:val="20"/>
          <w:lang w:val="en-GB"/>
        </w:rPr>
        <w:t xml:space="preserve"> and the common resource block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CRB</m:t>
            </m:r>
          </m:sub>
          <m:sup>
            <m:r>
              <w:rPr>
                <w:rFonts w:ascii="Cambria Math" w:eastAsia="Times New Roman" w:hAnsi="Cambria Math" w:cs="Times New Roman"/>
                <w:sz w:val="20"/>
                <w:szCs w:val="20"/>
                <w:lang w:val="en-GB"/>
              </w:rPr>
              <m:t>μ</m:t>
            </m:r>
          </m:sup>
        </m:sSubSup>
      </m:oMath>
      <w:r w:rsidRPr="00110AE0">
        <w:rPr>
          <w:rFonts w:ascii="Times New Roman" w:eastAsia="Times New Roman" w:hAnsi="Times New Roman" w:cs="Times New Roman"/>
          <w:sz w:val="20"/>
          <w:szCs w:val="20"/>
          <w:lang w:val="en-GB"/>
        </w:rPr>
        <w:t xml:space="preserve"> is given by</w:t>
      </w:r>
    </w:p>
    <w:p w14:paraId="7A2B9206" w14:textId="77777777" w:rsidR="00110AE0" w:rsidRPr="00110AE0" w:rsidRDefault="00D14903" w:rsidP="00110AE0">
      <w:pPr>
        <w:keepLines/>
        <w:tabs>
          <w:tab w:val="center" w:pos="4536"/>
          <w:tab w:val="right" w:pos="9072"/>
        </w:tabs>
        <w:spacing w:after="180" w:line="240" w:lineRule="auto"/>
        <w:rPr>
          <w:rFonts w:ascii="Times New Roman" w:eastAsia="Times New Roman" w:hAnsi="Times New Roman" w:cs="Times New Roman"/>
          <w:noProof/>
          <w:sz w:val="20"/>
          <w:szCs w:val="20"/>
          <w:lang w:val="en-GB"/>
        </w:rPr>
      </w:pPr>
      <m:oMathPara>
        <m:oMath>
          <m:sSubSup>
            <m:sSubSupPr>
              <m:ctrlPr>
                <w:rPr>
                  <w:rFonts w:ascii="Cambria Math" w:eastAsia="Times New Roman" w:hAnsi="Cambria Math" w:cs="Times New Roman"/>
                  <w:noProof/>
                  <w:sz w:val="20"/>
                  <w:szCs w:val="20"/>
                  <w:lang w:val="en-GB"/>
                </w:rPr>
              </m:ctrlPr>
            </m:sSubSup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CRB</m:t>
              </m:r>
            </m:sub>
            <m:sup>
              <m:r>
                <w:rPr>
                  <w:rFonts w:ascii="Cambria Math" w:eastAsia="Times New Roman" w:hAnsi="Cambria Math" w:cs="Times New Roman"/>
                  <w:noProof/>
                  <w:sz w:val="20"/>
                  <w:szCs w:val="20"/>
                  <w:lang w:val="en-GB"/>
                </w:rPr>
                <m:t>μ</m:t>
              </m:r>
            </m:sup>
          </m:sSubSup>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M</m:t>
          </m:r>
          <m:sSubSup>
            <m:sSubSupPr>
              <m:ctrlPr>
                <w:rPr>
                  <w:rFonts w:ascii="Cambria Math" w:eastAsia="Times New Roman" w:hAnsi="Cambria Math" w:cs="Times New Roman"/>
                  <w:noProof/>
                  <w:sz w:val="20"/>
                  <w:szCs w:val="20"/>
                  <w:lang w:val="en-GB"/>
                </w:rPr>
              </m:ctrlPr>
            </m:sSubSup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IRB</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m</m:t>
              </m:r>
            </m:sub>
            <m:sup>
              <m:r>
                <w:rPr>
                  <w:rFonts w:ascii="Cambria Math" w:eastAsia="Times New Roman" w:hAnsi="Cambria Math" w:cs="Times New Roman"/>
                  <w:noProof/>
                  <w:sz w:val="20"/>
                  <w:szCs w:val="20"/>
                  <w:lang w:val="en-GB"/>
                </w:rPr>
                <m:t>μ</m:t>
              </m:r>
            </m:sup>
          </m:sSubSup>
          <m:r>
            <m:rPr>
              <m:sty m:val="p"/>
            </m:rPr>
            <w:rPr>
              <w:rFonts w:ascii="Cambria Math" w:eastAsia="Times New Roman" w:hAnsi="Cambria Math" w:cs="Times New Roman"/>
              <w:noProof/>
              <w:sz w:val="20"/>
              <w:szCs w:val="20"/>
              <w:lang w:val="en-GB"/>
            </w:rPr>
            <m:t>+</m:t>
          </m:r>
          <m:sSubSup>
            <m:sSubSupPr>
              <m:ctrlPr>
                <w:rPr>
                  <w:rFonts w:ascii="Cambria Math" w:eastAsia="Times New Roman" w:hAnsi="Cambria Math" w:cs="Times New Roman"/>
                  <w:noProof/>
                  <w:sz w:val="20"/>
                  <w:szCs w:val="20"/>
                  <w:lang w:val="en-GB"/>
                </w:rPr>
              </m:ctrlPr>
            </m:sSubSup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BWP</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i</m:t>
              </m:r>
            </m:sub>
            <m:sup>
              <m:r>
                <m:rPr>
                  <m:nor/>
                </m:rPr>
                <w:rPr>
                  <w:rFonts w:ascii="Times New Roman" w:eastAsia="Times New Roman" w:hAnsi="Times New Roman" w:cs="Times New Roman"/>
                  <w:noProof/>
                  <w:sz w:val="20"/>
                  <w:szCs w:val="20"/>
                  <w:lang w:val="en-GB"/>
                </w:rPr>
                <m:t>start,μ</m:t>
              </m:r>
            </m:sup>
          </m:sSubSup>
          <m:r>
            <m:rPr>
              <m:sty m:val="p"/>
            </m:rPr>
            <w:rPr>
              <w:rFonts w:ascii="Cambria Math" w:eastAsia="Times New Roman" w:hAnsi="Cambria Math" w:cs="Times New Roman"/>
              <w:noProof/>
              <w:sz w:val="20"/>
              <w:szCs w:val="20"/>
              <w:lang w:val="en-GB"/>
            </w:rPr>
            <m:t>+</m:t>
          </m:r>
          <m:d>
            <m:dPr>
              <m:ctrlPr>
                <w:rPr>
                  <w:rFonts w:ascii="Cambria Math" w:eastAsia="Times New Roman" w:hAnsi="Cambria Math" w:cs="Times New Roman"/>
                  <w:noProof/>
                  <w:sz w:val="20"/>
                  <w:szCs w:val="20"/>
                  <w:lang w:val="en-GB"/>
                </w:rPr>
              </m:ctrlPr>
            </m:dPr>
            <m:e>
              <m:d>
                <m:dPr>
                  <m:ctrlPr>
                    <w:rPr>
                      <w:rFonts w:ascii="Cambria Math" w:eastAsia="Times New Roman" w:hAnsi="Cambria Math" w:cs="Times New Roman"/>
                      <w:noProof/>
                      <w:sz w:val="20"/>
                      <w:szCs w:val="20"/>
                      <w:lang w:val="en-GB"/>
                    </w:rPr>
                  </m:ctrlPr>
                </m:dPr>
                <m:e>
                  <m:r>
                    <w:rPr>
                      <w:rFonts w:ascii="Cambria Math" w:eastAsia="Times New Roman" w:hAnsi="Cambria Math" w:cs="Times New Roman"/>
                      <w:noProof/>
                      <w:sz w:val="20"/>
                      <w:szCs w:val="20"/>
                      <w:lang w:val="en-GB"/>
                    </w:rPr>
                    <m:t>m</m:t>
                  </m:r>
                  <m:r>
                    <m:rPr>
                      <m:sty m:val="p"/>
                    </m:rPr>
                    <w:rPr>
                      <w:rFonts w:ascii="Cambria Math" w:eastAsia="Times New Roman" w:hAnsi="Cambria Math" w:cs="Times New Roman"/>
                      <w:noProof/>
                      <w:sz w:val="20"/>
                      <w:szCs w:val="20"/>
                      <w:lang w:val="en-GB"/>
                    </w:rPr>
                    <m:t>-</m:t>
                  </m:r>
                  <m:sSubSup>
                    <m:sSubSupPr>
                      <m:ctrlPr>
                        <w:rPr>
                          <w:rFonts w:ascii="Cambria Math" w:eastAsia="Times New Roman" w:hAnsi="Cambria Math" w:cs="Times New Roman"/>
                          <w:noProof/>
                          <w:sz w:val="20"/>
                          <w:szCs w:val="20"/>
                          <w:lang w:val="en-GB"/>
                        </w:rPr>
                      </m:ctrlPr>
                    </m:sSubSup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BWP</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i</m:t>
                      </m:r>
                    </m:sub>
                    <m:sup>
                      <m:r>
                        <m:rPr>
                          <m:nor/>
                        </m:rPr>
                        <w:rPr>
                          <w:rFonts w:ascii="Times New Roman" w:eastAsia="Times New Roman" w:hAnsi="Times New Roman" w:cs="Times New Roman"/>
                          <w:noProof/>
                          <w:sz w:val="20"/>
                          <w:szCs w:val="20"/>
                          <w:lang w:val="en-GB"/>
                        </w:rPr>
                        <m:t>start,μ</m:t>
                      </m:r>
                    </m:sup>
                  </m:sSubSup>
                </m:e>
              </m:d>
              <m:r>
                <m:rPr>
                  <m:nor/>
                </m:rPr>
                <w:rPr>
                  <w:rFonts w:ascii="Times New Roman" w:eastAsia="Times New Roman" w:hAnsi="Times New Roman" w:cs="Times New Roman"/>
                  <w:noProof/>
                  <w:sz w:val="20"/>
                  <w:szCs w:val="20"/>
                  <w:lang w:val="en-GB"/>
                </w:rPr>
                <m:t xml:space="preserve"> mod </m:t>
              </m:r>
              <m:r>
                <w:rPr>
                  <w:rFonts w:ascii="Cambria Math" w:eastAsia="Times New Roman" w:hAnsi="Cambria Math" w:cs="Times New Roman"/>
                  <w:noProof/>
                  <w:sz w:val="20"/>
                  <w:szCs w:val="20"/>
                  <w:lang w:val="en-GB"/>
                </w:rPr>
                <m:t>M</m:t>
              </m:r>
            </m:e>
          </m:d>
        </m:oMath>
      </m:oMathPara>
    </w:p>
    <w:p w14:paraId="748DDCD3" w14:textId="644DF887" w:rsidR="00110AE0" w:rsidRPr="00110AE0" w:rsidRDefault="00110AE0" w:rsidP="00110AE0">
      <w:pPr>
        <w:spacing w:after="180" w:line="240" w:lineRule="auto"/>
        <w:rPr>
          <w:rFonts w:ascii="Times New Roman" w:eastAsia="Times New Roman" w:hAnsi="Times New Roman" w:cs="Times New Roman"/>
          <w:sz w:val="20"/>
          <w:szCs w:val="20"/>
          <w:lang w:val="en-GB"/>
        </w:rPr>
      </w:pPr>
      <w:r w:rsidRPr="00110AE0">
        <w:rPr>
          <w:rFonts w:ascii="Times New Roman" w:eastAsia="Times New Roman" w:hAnsi="Times New Roman" w:cs="Times New Roman"/>
          <w:sz w:val="20"/>
          <w:szCs w:val="20"/>
          <w:lang w:val="en-GB"/>
        </w:rPr>
        <w:t xml:space="preserve">where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BWP</m:t>
            </m:r>
            <m:r>
              <w:rPr>
                <w:rFonts w:ascii="Cambria Math" w:eastAsia="Times New Roman" w:hAnsi="Cambria Math" w:cs="Times New Roman"/>
                <w:sz w:val="20"/>
                <w:szCs w:val="20"/>
                <w:lang w:val="en-GB"/>
              </w:rPr>
              <m:t>,i</m:t>
            </m:r>
          </m:sub>
          <m:sup>
            <m:r>
              <m:rPr>
                <m:nor/>
              </m:rPr>
              <w:rPr>
                <w:rFonts w:ascii="Cambria Math" w:eastAsia="Times New Roman" w:hAnsi="Cambria Math" w:cs="Times New Roman"/>
                <w:sz w:val="20"/>
                <w:szCs w:val="20"/>
                <w:lang w:val="en-GB"/>
              </w:rPr>
              <m:t>start,</m:t>
            </m:r>
            <m:r>
              <w:rPr>
                <w:rFonts w:ascii="Cambria Math" w:eastAsia="Times New Roman" w:hAnsi="Cambria Math" w:cs="Times New Roman"/>
                <w:sz w:val="20"/>
                <w:szCs w:val="20"/>
                <w:lang w:val="en-GB"/>
              </w:rPr>
              <m:t>μ</m:t>
            </m:r>
          </m:sup>
        </m:sSubSup>
      </m:oMath>
      <w:r w:rsidRPr="00110AE0">
        <w:rPr>
          <w:rFonts w:ascii="Times New Roman" w:eastAsia="Times New Roman" w:hAnsi="Times New Roman" w:cs="Times New Roman"/>
          <w:sz w:val="20"/>
          <w:szCs w:val="20"/>
          <w:lang w:val="en-GB"/>
        </w:rPr>
        <w:t xml:space="preserve"> is the common resource block where bandwidth part starts relative to common resource block 0. </w:t>
      </w:r>
      <w:r w:rsidRPr="00110AE0">
        <w:rPr>
          <w:rFonts w:ascii="Times New Roman" w:eastAsia="Times New Roman" w:hAnsi="Times New Roman" w:cs="Times New Roman"/>
          <w:iCs/>
          <w:sz w:val="20"/>
          <w:szCs w:val="20"/>
          <w:lang w:val="en-GB"/>
        </w:rPr>
        <w:t>When there is no risk for confusion the index</w:t>
      </w:r>
      <w:r w:rsidRPr="00110AE0">
        <w:rPr>
          <w:rFonts w:ascii="Times New Roman" w:eastAsia="Times New Roman" w:hAnsi="Times New Roman" w:cs="Times New Roman"/>
          <w:sz w:val="20"/>
          <w:szCs w:val="20"/>
          <w:lang w:val="en-GB"/>
        </w:rPr>
        <w:t xml:space="preserve"> </w:t>
      </w:r>
      <m:oMath>
        <m:r>
          <w:rPr>
            <w:rFonts w:ascii="Cambria Math" w:eastAsia="Times New Roman" w:hAnsi="Cambria Math" w:cs="Times New Roman"/>
            <w:sz w:val="20"/>
            <w:szCs w:val="20"/>
            <w:lang w:val="en-GB"/>
          </w:rPr>
          <m:t>μ</m:t>
        </m:r>
      </m:oMath>
      <w:r w:rsidRPr="00110AE0">
        <w:rPr>
          <w:rFonts w:ascii="Times New Roman" w:eastAsia="Times New Roman" w:hAnsi="Times New Roman" w:cs="Times New Roman"/>
          <w:sz w:val="20"/>
          <w:szCs w:val="20"/>
          <w:lang w:val="en-GB"/>
        </w:rPr>
        <w:t xml:space="preserve"> may be dropped.</w:t>
      </w:r>
      <w:r w:rsidR="00B24CD2">
        <w:rPr>
          <w:rFonts w:ascii="Times New Roman" w:eastAsia="Times New Roman" w:hAnsi="Times New Roman" w:cs="Times New Roman"/>
          <w:sz w:val="20"/>
          <w:szCs w:val="20"/>
          <w:lang w:val="en-GB"/>
        </w:rPr>
        <w:t xml:space="preserve"> </w:t>
      </w:r>
      <w:r w:rsidR="00B24CD2">
        <w:rPr>
          <w:rFonts w:ascii="Times New Roman" w:eastAsia="Times New Roman" w:hAnsi="Times New Roman" w:cs="Times New Roman"/>
          <w:color w:val="FF0000"/>
          <w:sz w:val="20"/>
          <w:szCs w:val="20"/>
          <w:lang w:val="en-GB"/>
        </w:rPr>
        <w:t xml:space="preserve">The minimum number of common resource blocks in an interlace contained within bandwidth part </w:t>
      </w:r>
      <w:r w:rsidR="00B24CD2" w:rsidRPr="00B24CD2">
        <w:rPr>
          <w:rFonts w:ascii="Times New Roman" w:eastAsia="Times New Roman" w:hAnsi="Times New Roman" w:cs="Times New Roman"/>
          <w:i/>
          <w:iCs/>
          <w:color w:val="FF0000"/>
          <w:sz w:val="20"/>
          <w:szCs w:val="20"/>
          <w:lang w:val="en-GB"/>
        </w:rPr>
        <w:t>i</w:t>
      </w:r>
      <w:r w:rsidR="00B24CD2">
        <w:rPr>
          <w:rFonts w:ascii="Times New Roman" w:eastAsia="Times New Roman" w:hAnsi="Times New Roman" w:cs="Times New Roman"/>
          <w:color w:val="FF0000"/>
          <w:sz w:val="20"/>
          <w:szCs w:val="20"/>
          <w:lang w:val="en-GB"/>
        </w:rPr>
        <w:t xml:space="preserve"> is 10.</w:t>
      </w:r>
    </w:p>
    <w:p w14:paraId="2248693D" w14:textId="77777777" w:rsidR="00110AE0" w:rsidRDefault="00110AE0" w:rsidP="00110AE0">
      <w:pPr>
        <w:pStyle w:val="TH"/>
      </w:pPr>
      <w:r>
        <w:lastRenderedPageBreak/>
        <w:t>Table 4.4.4.6-1: The number of resource block interlaces.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110AE0" w:rsidRPr="009A7C23" w14:paraId="64A60C9C" w14:textId="77777777" w:rsidTr="00213A55">
        <w:trPr>
          <w:jc w:val="center"/>
        </w:trPr>
        <w:tc>
          <w:tcPr>
            <w:tcW w:w="852" w:type="dxa"/>
            <w:shd w:val="clear" w:color="auto" w:fill="auto"/>
            <w:vAlign w:val="center"/>
          </w:tcPr>
          <w:p w14:paraId="4EFA09D3" w14:textId="77777777" w:rsidR="00110AE0" w:rsidRPr="00C547A7" w:rsidRDefault="00110AE0" w:rsidP="00213A55">
            <w:pPr>
              <w:pStyle w:val="TAH"/>
              <w:rPr>
                <w:rFonts w:eastAsia="Batang"/>
              </w:rPr>
            </w:pPr>
            <m:oMathPara>
              <m:oMath>
                <m:r>
                  <m:rPr>
                    <m:sty m:val="bi"/>
                  </m:rPr>
                  <w:rPr>
                    <w:rFonts w:ascii="Cambria Math" w:hAnsi="Cambria Math"/>
                  </w:rPr>
                  <m:t>μ</m:t>
                </m:r>
              </m:oMath>
            </m:oMathPara>
          </w:p>
        </w:tc>
        <w:tc>
          <w:tcPr>
            <w:tcW w:w="1416" w:type="dxa"/>
            <w:shd w:val="clear" w:color="auto" w:fill="auto"/>
            <w:vAlign w:val="center"/>
          </w:tcPr>
          <w:p w14:paraId="6957B420" w14:textId="77777777" w:rsidR="00110AE0" w:rsidRPr="00C547A7" w:rsidRDefault="00110AE0" w:rsidP="00213A55">
            <w:pPr>
              <w:pStyle w:val="TAH"/>
              <w:rPr>
                <w:rFonts w:eastAsia="Batang"/>
              </w:rPr>
            </w:pPr>
            <m:oMathPara>
              <m:oMath>
                <m:r>
                  <m:rPr>
                    <m:sty m:val="bi"/>
                  </m:rPr>
                  <w:rPr>
                    <w:rFonts w:ascii="Cambria Math" w:hAnsi="Cambria Math"/>
                  </w:rPr>
                  <m:t>M</m:t>
                </m:r>
              </m:oMath>
            </m:oMathPara>
          </w:p>
        </w:tc>
      </w:tr>
      <w:tr w:rsidR="00110AE0" w:rsidRPr="009A7C23" w14:paraId="706A8B70" w14:textId="77777777" w:rsidTr="00213A55">
        <w:trPr>
          <w:jc w:val="center"/>
        </w:trPr>
        <w:tc>
          <w:tcPr>
            <w:tcW w:w="852" w:type="dxa"/>
            <w:shd w:val="clear" w:color="auto" w:fill="auto"/>
          </w:tcPr>
          <w:p w14:paraId="513EA678" w14:textId="77777777" w:rsidR="00110AE0" w:rsidRPr="009A7C23" w:rsidRDefault="00110AE0" w:rsidP="00213A55">
            <w:pPr>
              <w:pStyle w:val="TAC"/>
              <w:rPr>
                <w:rFonts w:eastAsia="Batang"/>
              </w:rPr>
            </w:pPr>
            <w:r w:rsidRPr="009A7C23">
              <w:rPr>
                <w:rFonts w:eastAsia="Batang"/>
              </w:rPr>
              <w:t>0</w:t>
            </w:r>
          </w:p>
        </w:tc>
        <w:tc>
          <w:tcPr>
            <w:tcW w:w="1416" w:type="dxa"/>
            <w:shd w:val="clear" w:color="auto" w:fill="auto"/>
          </w:tcPr>
          <w:p w14:paraId="6B8535B7" w14:textId="77777777" w:rsidR="00110AE0" w:rsidRPr="009A7C23" w:rsidRDefault="00110AE0" w:rsidP="00213A55">
            <w:pPr>
              <w:pStyle w:val="TAC"/>
              <w:rPr>
                <w:rFonts w:eastAsia="Batang"/>
              </w:rPr>
            </w:pPr>
            <w:r>
              <w:rPr>
                <w:rFonts w:eastAsia="Batang"/>
              </w:rPr>
              <w:t>10</w:t>
            </w:r>
          </w:p>
        </w:tc>
      </w:tr>
      <w:tr w:rsidR="00110AE0" w:rsidRPr="009A7C23" w14:paraId="3484DF02" w14:textId="77777777" w:rsidTr="00213A55">
        <w:trPr>
          <w:jc w:val="center"/>
        </w:trPr>
        <w:tc>
          <w:tcPr>
            <w:tcW w:w="852" w:type="dxa"/>
            <w:shd w:val="clear" w:color="auto" w:fill="auto"/>
          </w:tcPr>
          <w:p w14:paraId="42743F7F" w14:textId="77777777" w:rsidR="00110AE0" w:rsidRPr="009A7C23" w:rsidRDefault="00110AE0" w:rsidP="00213A55">
            <w:pPr>
              <w:pStyle w:val="TAC"/>
              <w:rPr>
                <w:rFonts w:eastAsia="Batang"/>
              </w:rPr>
            </w:pPr>
            <w:r w:rsidRPr="009A7C23">
              <w:rPr>
                <w:rFonts w:eastAsia="Batang"/>
              </w:rPr>
              <w:t>1</w:t>
            </w:r>
          </w:p>
        </w:tc>
        <w:tc>
          <w:tcPr>
            <w:tcW w:w="1416" w:type="dxa"/>
            <w:shd w:val="clear" w:color="auto" w:fill="auto"/>
          </w:tcPr>
          <w:p w14:paraId="00B4D610" w14:textId="77777777" w:rsidR="00110AE0" w:rsidRPr="009A7C23" w:rsidRDefault="00110AE0" w:rsidP="00213A55">
            <w:pPr>
              <w:pStyle w:val="TAC"/>
              <w:rPr>
                <w:rFonts w:eastAsia="Batang"/>
              </w:rPr>
            </w:pPr>
            <w:r>
              <w:rPr>
                <w:rFonts w:eastAsia="Batang"/>
              </w:rPr>
              <w:t>5</w:t>
            </w:r>
          </w:p>
        </w:tc>
      </w:tr>
    </w:tbl>
    <w:p w14:paraId="3DE2F5AD" w14:textId="77777777" w:rsidR="00110AE0" w:rsidRDefault="00110AE0" w:rsidP="00110AE0">
      <w:pPr>
        <w:pStyle w:val="BodyText"/>
      </w:pPr>
    </w:p>
    <w:p w14:paraId="46F7BA33" w14:textId="77777777" w:rsidR="00110AE0" w:rsidRDefault="00110AE0" w:rsidP="00110AE0">
      <w:pPr>
        <w:pStyle w:val="BodyText"/>
        <w:jc w:val="center"/>
      </w:pPr>
      <w:r>
        <w:t>*** Unchanged text omitted ***</w:t>
      </w:r>
    </w:p>
    <w:p w14:paraId="28AF13E4" w14:textId="77777777" w:rsidR="00110AE0" w:rsidRDefault="00110AE0" w:rsidP="00110AE0">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1B2D779E" w14:textId="4FE159A8" w:rsidR="00110AE0" w:rsidRDefault="00110AE0" w:rsidP="009010E5">
      <w:pPr>
        <w:rPr>
          <w:rFonts w:ascii="Arial" w:hAnsi="Arial" w:cs="Arial"/>
          <w:lang w:val="en-GB" w:eastAsia="ja-JP"/>
        </w:rPr>
      </w:pPr>
    </w:p>
    <w:p w14:paraId="133974AD" w14:textId="3FC97208" w:rsidR="00B24CD2" w:rsidRDefault="00F865B2" w:rsidP="00451E60">
      <w:pPr>
        <w:pStyle w:val="Heading2"/>
      </w:pPr>
      <w:r>
        <w:t>4</w:t>
      </w:r>
      <w:r w:rsidR="00B24CD2">
        <w:t>.2</w:t>
      </w:r>
      <w:r w:rsidR="00B24CD2">
        <w:tab/>
        <w:t>Alignment of RRC parameters</w:t>
      </w:r>
      <w:r w:rsidR="00451E60">
        <w:t xml:space="preserve"> between RAN1 and RAN2 specifications for configuring interlace transmission</w:t>
      </w:r>
    </w:p>
    <w:p w14:paraId="433BC858" w14:textId="483EE428" w:rsidR="00B24CD2" w:rsidRDefault="00D216A5" w:rsidP="009010E5">
      <w:pPr>
        <w:rPr>
          <w:rFonts w:ascii="Arial" w:hAnsi="Arial" w:cs="Arial"/>
          <w:lang w:val="en-GB" w:eastAsia="ja-JP"/>
        </w:rPr>
      </w:pPr>
      <w:r>
        <w:rPr>
          <w:rFonts w:ascii="Arial" w:hAnsi="Arial" w:cs="Arial"/>
          <w:lang w:val="en-GB" w:eastAsia="ja-JP"/>
        </w:rPr>
        <w:t>In current RAN1 specs (38.211, 212, 213, 214)</w:t>
      </w:r>
      <w:r w:rsidR="00213A55">
        <w:rPr>
          <w:rFonts w:ascii="Arial" w:hAnsi="Arial" w:cs="Arial"/>
          <w:lang w:val="en-GB" w:eastAsia="ja-JP"/>
        </w:rPr>
        <w:t xml:space="preserve"> the</w:t>
      </w:r>
      <w:r>
        <w:rPr>
          <w:rFonts w:ascii="Arial" w:hAnsi="Arial" w:cs="Arial"/>
          <w:lang w:val="en-GB" w:eastAsia="ja-JP"/>
        </w:rPr>
        <w:t xml:space="preserve">re are multiple references to </w:t>
      </w:r>
      <w:r w:rsidR="00213A55">
        <w:rPr>
          <w:rFonts w:ascii="Arial" w:hAnsi="Arial" w:cs="Arial"/>
          <w:lang w:val="en-GB" w:eastAsia="ja-JP"/>
        </w:rPr>
        <w:t xml:space="preserve">separate parameters for </w:t>
      </w:r>
      <w:proofErr w:type="spellStart"/>
      <w:r>
        <w:rPr>
          <w:rFonts w:ascii="Arial" w:hAnsi="Arial" w:cs="Arial"/>
          <w:lang w:val="en-GB" w:eastAsia="ja-JP"/>
        </w:rPr>
        <w:t>for</w:t>
      </w:r>
      <w:proofErr w:type="spellEnd"/>
      <w:r>
        <w:rPr>
          <w:rFonts w:ascii="Arial" w:hAnsi="Arial" w:cs="Arial"/>
          <w:lang w:val="en-GB" w:eastAsia="ja-JP"/>
        </w:rPr>
        <w:t xml:space="preserve"> configuring interlaced transmission for </w:t>
      </w:r>
      <w:r w:rsidR="00213A55">
        <w:rPr>
          <w:rFonts w:ascii="Arial" w:hAnsi="Arial" w:cs="Arial"/>
          <w:lang w:val="en-GB" w:eastAsia="ja-JP"/>
        </w:rPr>
        <w:t>PUSCH and PUCCH both before and after dedicated configuration:</w:t>
      </w:r>
    </w:p>
    <w:p w14:paraId="4B44AD82" w14:textId="2FC3A45B" w:rsidR="00213A55" w:rsidRDefault="00213A55" w:rsidP="00D42ACC">
      <w:pPr>
        <w:pStyle w:val="ListParagraph"/>
        <w:numPr>
          <w:ilvl w:val="0"/>
          <w:numId w:val="43"/>
        </w:numPr>
        <w:rPr>
          <w:rFonts w:ascii="Arial" w:hAnsi="Arial" w:cs="Arial"/>
          <w:lang w:val="en-GB" w:eastAsia="ja-JP"/>
        </w:rPr>
      </w:pPr>
      <w:r w:rsidRPr="00213A55">
        <w:rPr>
          <w:rFonts w:ascii="Arial" w:hAnsi="Arial" w:cs="Arial"/>
          <w:lang w:val="en-GB" w:eastAsia="ja-JP"/>
        </w:rPr>
        <w:t>For PUCCH</w:t>
      </w:r>
      <w:r>
        <w:rPr>
          <w:rFonts w:ascii="Arial" w:hAnsi="Arial" w:cs="Arial"/>
          <w:lang w:val="en-GB" w:eastAsia="ja-JP"/>
        </w:rPr>
        <w:t xml:space="preserve"> and PUSCH transmissions prior to dedicated configuration</w:t>
      </w:r>
      <w:r w:rsidR="00D216A5">
        <w:rPr>
          <w:rFonts w:ascii="Arial" w:hAnsi="Arial" w:cs="Arial"/>
          <w:lang w:val="en-GB" w:eastAsia="ja-JP"/>
        </w:rPr>
        <w:t>:</w:t>
      </w:r>
    </w:p>
    <w:p w14:paraId="4BAB3BDE" w14:textId="0EA440F4" w:rsidR="00213A55" w:rsidRPr="00D216A5" w:rsidRDefault="00213A55" w:rsidP="00D42ACC">
      <w:pPr>
        <w:pStyle w:val="ListParagraph"/>
        <w:numPr>
          <w:ilvl w:val="1"/>
          <w:numId w:val="43"/>
        </w:numPr>
        <w:rPr>
          <w:rFonts w:ascii="Arial" w:hAnsi="Arial" w:cs="Arial"/>
          <w:i/>
          <w:iCs/>
          <w:lang w:val="en-GB" w:eastAsia="ja-JP"/>
        </w:rPr>
      </w:pPr>
      <w:proofErr w:type="spellStart"/>
      <w:r w:rsidRPr="00D216A5">
        <w:rPr>
          <w:rFonts w:ascii="Arial" w:hAnsi="Arial" w:cs="Arial"/>
          <w:i/>
          <w:iCs/>
          <w:lang w:val="en-GB" w:eastAsia="ja-JP"/>
        </w:rPr>
        <w:t>useInterlacePUCCH</w:t>
      </w:r>
      <w:proofErr w:type="spellEnd"/>
      <w:r w:rsidRPr="00D216A5">
        <w:rPr>
          <w:rFonts w:ascii="Arial" w:hAnsi="Arial" w:cs="Arial"/>
          <w:i/>
          <w:iCs/>
          <w:lang w:val="en-GB" w:eastAsia="ja-JP"/>
        </w:rPr>
        <w:t>-Common</w:t>
      </w:r>
    </w:p>
    <w:p w14:paraId="22D1AD52" w14:textId="2CC3786D" w:rsidR="00213A55" w:rsidRPr="00D216A5" w:rsidRDefault="00213A55" w:rsidP="00D42ACC">
      <w:pPr>
        <w:pStyle w:val="ListParagraph"/>
        <w:numPr>
          <w:ilvl w:val="1"/>
          <w:numId w:val="43"/>
        </w:numPr>
        <w:rPr>
          <w:rFonts w:ascii="Arial" w:hAnsi="Arial" w:cs="Arial"/>
          <w:i/>
          <w:iCs/>
          <w:lang w:val="en-GB" w:eastAsia="ja-JP"/>
        </w:rPr>
      </w:pPr>
      <w:proofErr w:type="spellStart"/>
      <w:r w:rsidRPr="00D216A5">
        <w:rPr>
          <w:rFonts w:ascii="Arial" w:hAnsi="Arial" w:cs="Arial"/>
          <w:i/>
          <w:iCs/>
          <w:lang w:val="en-GB" w:eastAsia="ja-JP"/>
        </w:rPr>
        <w:t>useInterlacePUSCH</w:t>
      </w:r>
      <w:proofErr w:type="spellEnd"/>
      <w:r w:rsidRPr="00D216A5">
        <w:rPr>
          <w:rFonts w:ascii="Arial" w:hAnsi="Arial" w:cs="Arial"/>
          <w:i/>
          <w:iCs/>
          <w:lang w:val="en-GB" w:eastAsia="ja-JP"/>
        </w:rPr>
        <w:t>-Common</w:t>
      </w:r>
    </w:p>
    <w:p w14:paraId="2C22F14C" w14:textId="7F84F805" w:rsidR="00213A55" w:rsidRDefault="00213A55" w:rsidP="00D42ACC">
      <w:pPr>
        <w:pStyle w:val="ListParagraph"/>
        <w:numPr>
          <w:ilvl w:val="0"/>
          <w:numId w:val="43"/>
        </w:numPr>
        <w:rPr>
          <w:rFonts w:ascii="Arial" w:hAnsi="Arial" w:cs="Arial"/>
          <w:lang w:val="en-GB" w:eastAsia="ja-JP"/>
        </w:rPr>
      </w:pPr>
      <w:r>
        <w:rPr>
          <w:rFonts w:ascii="Arial" w:hAnsi="Arial" w:cs="Arial"/>
          <w:lang w:val="en-GB" w:eastAsia="ja-JP"/>
        </w:rPr>
        <w:t>For PUCCH and PUSCH transmissions after dedicated configuration</w:t>
      </w:r>
      <w:r w:rsidR="00D216A5">
        <w:rPr>
          <w:rFonts w:ascii="Arial" w:hAnsi="Arial" w:cs="Arial"/>
          <w:lang w:val="en-GB" w:eastAsia="ja-JP"/>
        </w:rPr>
        <w:t>:</w:t>
      </w:r>
    </w:p>
    <w:p w14:paraId="544B527E" w14:textId="619F6AE8" w:rsidR="00213A55" w:rsidRPr="00D216A5" w:rsidRDefault="00213A55" w:rsidP="00D42ACC">
      <w:pPr>
        <w:pStyle w:val="ListParagraph"/>
        <w:numPr>
          <w:ilvl w:val="1"/>
          <w:numId w:val="43"/>
        </w:numPr>
        <w:rPr>
          <w:rFonts w:ascii="Arial" w:hAnsi="Arial" w:cs="Arial"/>
          <w:i/>
          <w:iCs/>
          <w:lang w:val="en-GB" w:eastAsia="ja-JP"/>
        </w:rPr>
      </w:pPr>
      <w:proofErr w:type="spellStart"/>
      <w:r w:rsidRPr="00D216A5">
        <w:rPr>
          <w:rFonts w:ascii="Arial" w:hAnsi="Arial" w:cs="Arial"/>
          <w:i/>
          <w:iCs/>
          <w:lang w:val="en-GB" w:eastAsia="ja-JP"/>
        </w:rPr>
        <w:t>useInterlacePUCCH</w:t>
      </w:r>
      <w:proofErr w:type="spellEnd"/>
      <w:r w:rsidRPr="00D216A5">
        <w:rPr>
          <w:rFonts w:ascii="Arial" w:hAnsi="Arial" w:cs="Arial"/>
          <w:i/>
          <w:iCs/>
          <w:lang w:val="en-GB" w:eastAsia="ja-JP"/>
        </w:rPr>
        <w:t>-Dedicated</w:t>
      </w:r>
    </w:p>
    <w:p w14:paraId="3BD530AE" w14:textId="5211EB83" w:rsidR="00213A55" w:rsidRPr="00D216A5" w:rsidRDefault="00213A55" w:rsidP="00D42ACC">
      <w:pPr>
        <w:pStyle w:val="ListParagraph"/>
        <w:numPr>
          <w:ilvl w:val="1"/>
          <w:numId w:val="43"/>
        </w:numPr>
        <w:spacing w:after="120"/>
        <w:rPr>
          <w:rFonts w:ascii="Arial" w:hAnsi="Arial" w:cs="Arial"/>
          <w:i/>
          <w:iCs/>
          <w:lang w:val="en-GB" w:eastAsia="ja-JP"/>
        </w:rPr>
      </w:pPr>
      <w:proofErr w:type="spellStart"/>
      <w:r w:rsidRPr="00D216A5">
        <w:rPr>
          <w:rFonts w:ascii="Arial" w:hAnsi="Arial" w:cs="Arial"/>
          <w:i/>
          <w:iCs/>
          <w:lang w:val="en-GB" w:eastAsia="ja-JP"/>
        </w:rPr>
        <w:t>useInterlacePUSCH</w:t>
      </w:r>
      <w:proofErr w:type="spellEnd"/>
      <w:r w:rsidRPr="00D216A5">
        <w:rPr>
          <w:rFonts w:ascii="Arial" w:hAnsi="Arial" w:cs="Arial"/>
          <w:i/>
          <w:iCs/>
          <w:lang w:val="en-GB" w:eastAsia="ja-JP"/>
        </w:rPr>
        <w:t>-Dedicated</w:t>
      </w:r>
    </w:p>
    <w:p w14:paraId="461FC53F" w14:textId="35F4B4F8" w:rsidR="000F7BF2" w:rsidRDefault="00D42ACC" w:rsidP="00213A55">
      <w:pPr>
        <w:rPr>
          <w:rFonts w:ascii="Arial" w:hAnsi="Arial" w:cs="Arial"/>
          <w:lang w:val="en-GB" w:eastAsia="ja-JP"/>
        </w:rPr>
      </w:pPr>
      <w:r>
        <w:rPr>
          <w:rFonts w:ascii="Arial" w:hAnsi="Arial" w:cs="Arial"/>
          <w:lang w:val="en-GB" w:eastAsia="ja-JP"/>
        </w:rPr>
        <w:t>I</w:t>
      </w:r>
      <w:r w:rsidR="00213A55">
        <w:rPr>
          <w:rFonts w:ascii="Arial" w:hAnsi="Arial" w:cs="Arial"/>
          <w:lang w:val="en-GB" w:eastAsia="ja-JP"/>
        </w:rPr>
        <w:t xml:space="preserve">n RAN1 specs (38.213 and 38.214) there </w:t>
      </w:r>
      <w:r>
        <w:rPr>
          <w:rFonts w:ascii="Arial" w:hAnsi="Arial" w:cs="Arial"/>
          <w:lang w:val="en-GB" w:eastAsia="ja-JP"/>
        </w:rPr>
        <w:t>is</w:t>
      </w:r>
      <w:r w:rsidR="00213A55">
        <w:rPr>
          <w:rFonts w:ascii="Arial" w:hAnsi="Arial" w:cs="Arial"/>
          <w:lang w:val="en-GB" w:eastAsia="ja-JP"/>
        </w:rPr>
        <w:t xml:space="preserve"> </w:t>
      </w:r>
      <w:r>
        <w:rPr>
          <w:rFonts w:ascii="Arial" w:hAnsi="Arial" w:cs="Arial"/>
          <w:lang w:val="en-GB" w:eastAsia="ja-JP"/>
        </w:rPr>
        <w:t xml:space="preserve">currently </w:t>
      </w:r>
      <w:r w:rsidR="00213A55">
        <w:rPr>
          <w:rFonts w:ascii="Arial" w:hAnsi="Arial" w:cs="Arial"/>
          <w:lang w:val="en-GB" w:eastAsia="ja-JP"/>
        </w:rPr>
        <w:t>text that says that the UE expects that the param</w:t>
      </w:r>
      <w:r>
        <w:rPr>
          <w:rFonts w:ascii="Arial" w:hAnsi="Arial" w:cs="Arial"/>
          <w:lang w:val="en-GB" w:eastAsia="ja-JP"/>
        </w:rPr>
        <w:t>eters are configured in a common way</w:t>
      </w:r>
      <w:r w:rsidR="00D216A5">
        <w:rPr>
          <w:rFonts w:ascii="Arial" w:hAnsi="Arial" w:cs="Arial"/>
          <w:lang w:val="en-GB" w:eastAsia="ja-JP"/>
        </w:rPr>
        <w:t xml:space="preserve">. In other words, </w:t>
      </w:r>
      <w:r>
        <w:rPr>
          <w:rFonts w:ascii="Arial" w:hAnsi="Arial" w:cs="Arial"/>
          <w:lang w:val="en-GB" w:eastAsia="ja-JP"/>
        </w:rPr>
        <w:t>it is not allowed to configure interlacing differently for PUSCH and PUCCH, and it is not allowed to have interlacing configured differently before and after dedicated configuration.</w:t>
      </w:r>
    </w:p>
    <w:p w14:paraId="77F8DCC8" w14:textId="29E857F6" w:rsidR="00D216A5" w:rsidRDefault="00D216A5" w:rsidP="00213A55">
      <w:pPr>
        <w:rPr>
          <w:rFonts w:ascii="Arial" w:hAnsi="Arial" w:cs="Arial"/>
          <w:lang w:val="en-GB" w:eastAsia="ja-JP"/>
        </w:rPr>
      </w:pPr>
      <w:r>
        <w:rPr>
          <w:rFonts w:ascii="Arial" w:hAnsi="Arial" w:cs="Arial"/>
          <w:lang w:val="en-GB" w:eastAsia="ja-JP"/>
        </w:rPr>
        <w:t xml:space="preserve">For this reason, in RAN2 there was an agreement to consolidate these parameters. In the most recent version of 38.331 </w:t>
      </w:r>
      <w:r>
        <w:rPr>
          <w:rFonts w:ascii="Arial" w:hAnsi="Arial" w:cs="Arial"/>
          <w:lang w:val="en-GB" w:eastAsia="ja-JP"/>
        </w:rPr>
        <w:fldChar w:fldCharType="begin"/>
      </w:r>
      <w:r>
        <w:rPr>
          <w:rFonts w:ascii="Arial" w:hAnsi="Arial" w:cs="Arial"/>
          <w:lang w:val="en-GB" w:eastAsia="ja-JP"/>
        </w:rPr>
        <w:instrText xml:space="preserve"> REF _Ref37264569 \r \h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[5]</w:t>
      </w:r>
      <w:r>
        <w:rPr>
          <w:rFonts w:ascii="Arial" w:hAnsi="Arial" w:cs="Arial"/>
          <w:lang w:val="en-GB" w:eastAsia="ja-JP"/>
        </w:rPr>
        <w:fldChar w:fldCharType="end"/>
      </w:r>
      <w:r>
        <w:rPr>
          <w:rFonts w:ascii="Arial" w:hAnsi="Arial" w:cs="Arial"/>
          <w:lang w:val="en-GB" w:eastAsia="ja-JP"/>
        </w:rPr>
        <w:t>, the above four parameters have been replaced by the following two parameters:</w:t>
      </w:r>
    </w:p>
    <w:p w14:paraId="3ABC5853" w14:textId="23D955FD" w:rsidR="00D42ACC" w:rsidRDefault="00D42ACC" w:rsidP="00D42ACC">
      <w:pPr>
        <w:pStyle w:val="ListParagraph"/>
        <w:numPr>
          <w:ilvl w:val="0"/>
          <w:numId w:val="45"/>
        </w:numPr>
        <w:rPr>
          <w:rFonts w:ascii="Arial" w:hAnsi="Arial" w:cs="Arial"/>
          <w:lang w:val="en-GB" w:eastAsia="ja-JP"/>
        </w:rPr>
      </w:pPr>
      <w:proofErr w:type="spellStart"/>
      <w:r w:rsidRPr="00D216A5">
        <w:rPr>
          <w:rFonts w:ascii="Arial" w:hAnsi="Arial" w:cs="Arial"/>
          <w:i/>
          <w:iCs/>
          <w:lang w:val="en-GB" w:eastAsia="ja-JP"/>
        </w:rPr>
        <w:t>useInterlacePUCCH</w:t>
      </w:r>
      <w:proofErr w:type="spellEnd"/>
      <w:r w:rsidRPr="00D216A5">
        <w:rPr>
          <w:rFonts w:ascii="Arial" w:hAnsi="Arial" w:cs="Arial"/>
          <w:i/>
          <w:iCs/>
          <w:lang w:val="en-GB" w:eastAsia="ja-JP"/>
        </w:rPr>
        <w:t xml:space="preserve">-PUSCH </w:t>
      </w:r>
      <w:r>
        <w:rPr>
          <w:rFonts w:ascii="Arial" w:hAnsi="Arial" w:cs="Arial"/>
          <w:lang w:val="en-GB" w:eastAsia="ja-JP"/>
        </w:rPr>
        <w:t>within the BWP-</w:t>
      </w:r>
      <w:proofErr w:type="spellStart"/>
      <w:r>
        <w:rPr>
          <w:rFonts w:ascii="Arial" w:hAnsi="Arial" w:cs="Arial"/>
          <w:lang w:val="en-GB" w:eastAsia="ja-JP"/>
        </w:rPr>
        <w:t>UplinkCommon</w:t>
      </w:r>
      <w:proofErr w:type="spellEnd"/>
      <w:r>
        <w:rPr>
          <w:rFonts w:ascii="Arial" w:hAnsi="Arial" w:cs="Arial"/>
          <w:lang w:val="en-GB" w:eastAsia="ja-JP"/>
        </w:rPr>
        <w:t xml:space="preserve"> IE</w:t>
      </w:r>
    </w:p>
    <w:p w14:paraId="52F7C03F" w14:textId="32B820EF" w:rsidR="00D216A5" w:rsidRDefault="00D42ACC" w:rsidP="00D42ACC">
      <w:pPr>
        <w:pStyle w:val="ListParagraph"/>
        <w:numPr>
          <w:ilvl w:val="1"/>
          <w:numId w:val="45"/>
        </w:numPr>
        <w:rPr>
          <w:rFonts w:ascii="Arial" w:hAnsi="Arial" w:cs="Arial"/>
          <w:lang w:val="en-GB" w:eastAsia="ja-JP"/>
        </w:rPr>
      </w:pPr>
      <w:r>
        <w:rPr>
          <w:rFonts w:ascii="Arial" w:hAnsi="Arial" w:cs="Arial"/>
          <w:lang w:val="en-GB" w:eastAsia="ja-JP"/>
        </w:rPr>
        <w:t xml:space="preserve">This </w:t>
      </w:r>
      <w:r w:rsidR="00D216A5">
        <w:rPr>
          <w:rFonts w:ascii="Arial" w:hAnsi="Arial" w:cs="Arial"/>
          <w:lang w:val="en-GB" w:eastAsia="ja-JP"/>
        </w:rPr>
        <w:t xml:space="preserve">parameter </w:t>
      </w:r>
      <w:r>
        <w:rPr>
          <w:rFonts w:ascii="Arial" w:hAnsi="Arial" w:cs="Arial"/>
          <w:lang w:val="en-GB" w:eastAsia="ja-JP"/>
        </w:rPr>
        <w:t xml:space="preserve">is used to configure interlacing </w:t>
      </w:r>
      <w:r w:rsidR="00D216A5">
        <w:rPr>
          <w:rFonts w:ascii="Arial" w:hAnsi="Arial" w:cs="Arial"/>
          <w:lang w:val="en-GB" w:eastAsia="ja-JP"/>
        </w:rPr>
        <w:t xml:space="preserve">for both PUCCH and PUSCH </w:t>
      </w:r>
      <w:r>
        <w:rPr>
          <w:rFonts w:ascii="Arial" w:hAnsi="Arial" w:cs="Arial"/>
          <w:lang w:val="en-GB" w:eastAsia="ja-JP"/>
        </w:rPr>
        <w:t xml:space="preserve">prior to dedicated configuration on a </w:t>
      </w:r>
      <w:proofErr w:type="spellStart"/>
      <w:r>
        <w:rPr>
          <w:rFonts w:ascii="Arial" w:hAnsi="Arial" w:cs="Arial"/>
          <w:lang w:val="en-GB" w:eastAsia="ja-JP"/>
        </w:rPr>
        <w:t>PCell</w:t>
      </w:r>
      <w:proofErr w:type="spellEnd"/>
    </w:p>
    <w:p w14:paraId="63C48128" w14:textId="2FF55899" w:rsidR="00D42ACC" w:rsidRDefault="00D216A5" w:rsidP="00D42ACC">
      <w:pPr>
        <w:pStyle w:val="ListParagraph"/>
        <w:numPr>
          <w:ilvl w:val="1"/>
          <w:numId w:val="45"/>
        </w:numPr>
        <w:rPr>
          <w:rFonts w:ascii="Arial" w:hAnsi="Arial" w:cs="Arial"/>
          <w:lang w:val="en-GB" w:eastAsia="ja-JP"/>
        </w:rPr>
      </w:pPr>
      <w:r>
        <w:rPr>
          <w:rFonts w:ascii="Arial" w:hAnsi="Arial" w:cs="Arial"/>
          <w:lang w:val="en-GB" w:eastAsia="ja-JP"/>
        </w:rPr>
        <w:t xml:space="preserve">This is </w:t>
      </w:r>
      <w:r w:rsidR="00D42ACC">
        <w:rPr>
          <w:rFonts w:ascii="Arial" w:hAnsi="Arial" w:cs="Arial"/>
          <w:lang w:val="en-GB" w:eastAsia="ja-JP"/>
        </w:rPr>
        <w:t>conveyed to the UE in SIB1</w:t>
      </w:r>
    </w:p>
    <w:p w14:paraId="6ED041CF" w14:textId="15636963" w:rsidR="00D42ACC" w:rsidRDefault="00D42ACC" w:rsidP="00D42ACC">
      <w:pPr>
        <w:pStyle w:val="ListParagraph"/>
        <w:numPr>
          <w:ilvl w:val="0"/>
          <w:numId w:val="45"/>
        </w:numPr>
        <w:rPr>
          <w:rFonts w:ascii="Arial" w:hAnsi="Arial" w:cs="Arial"/>
          <w:lang w:val="en-GB" w:eastAsia="ja-JP"/>
        </w:rPr>
      </w:pPr>
      <w:proofErr w:type="spellStart"/>
      <w:r w:rsidRPr="00D216A5">
        <w:rPr>
          <w:rFonts w:ascii="Arial" w:hAnsi="Arial" w:cs="Arial"/>
          <w:i/>
          <w:iCs/>
          <w:lang w:val="en-GB" w:eastAsia="ja-JP"/>
        </w:rPr>
        <w:t>useInterlacePUCCH</w:t>
      </w:r>
      <w:proofErr w:type="spellEnd"/>
      <w:r w:rsidRPr="00D216A5">
        <w:rPr>
          <w:rFonts w:ascii="Arial" w:hAnsi="Arial" w:cs="Arial"/>
          <w:i/>
          <w:iCs/>
          <w:lang w:val="en-GB" w:eastAsia="ja-JP"/>
        </w:rPr>
        <w:t>-PUSCH</w:t>
      </w:r>
      <w:r>
        <w:rPr>
          <w:rFonts w:ascii="Arial" w:hAnsi="Arial" w:cs="Arial"/>
          <w:lang w:val="en-GB" w:eastAsia="ja-JP"/>
        </w:rPr>
        <w:t xml:space="preserve"> within the BWP-</w:t>
      </w:r>
      <w:proofErr w:type="spellStart"/>
      <w:r>
        <w:rPr>
          <w:rFonts w:ascii="Arial" w:hAnsi="Arial" w:cs="Arial"/>
          <w:lang w:val="en-GB" w:eastAsia="ja-JP"/>
        </w:rPr>
        <w:t>UplinkDedicated</w:t>
      </w:r>
      <w:proofErr w:type="spellEnd"/>
      <w:r>
        <w:rPr>
          <w:rFonts w:ascii="Arial" w:hAnsi="Arial" w:cs="Arial"/>
          <w:lang w:val="en-GB" w:eastAsia="ja-JP"/>
        </w:rPr>
        <w:t xml:space="preserve"> IE</w:t>
      </w:r>
    </w:p>
    <w:p w14:paraId="1D9244ED" w14:textId="77777777" w:rsidR="00D216A5" w:rsidRDefault="00D42ACC" w:rsidP="00D42ACC">
      <w:pPr>
        <w:pStyle w:val="ListParagraph"/>
        <w:numPr>
          <w:ilvl w:val="1"/>
          <w:numId w:val="45"/>
        </w:numPr>
        <w:rPr>
          <w:rFonts w:ascii="Arial" w:hAnsi="Arial" w:cs="Arial"/>
          <w:lang w:val="en-GB" w:eastAsia="ja-JP"/>
        </w:rPr>
      </w:pPr>
      <w:r>
        <w:rPr>
          <w:rFonts w:ascii="Arial" w:hAnsi="Arial" w:cs="Arial"/>
          <w:lang w:val="en-GB" w:eastAsia="ja-JP"/>
        </w:rPr>
        <w:t xml:space="preserve">This </w:t>
      </w:r>
      <w:r w:rsidR="00D216A5">
        <w:rPr>
          <w:rFonts w:ascii="Arial" w:hAnsi="Arial" w:cs="Arial"/>
          <w:lang w:val="en-GB" w:eastAsia="ja-JP"/>
        </w:rPr>
        <w:t xml:space="preserve">parameter </w:t>
      </w:r>
      <w:r>
        <w:rPr>
          <w:rFonts w:ascii="Arial" w:hAnsi="Arial" w:cs="Arial"/>
          <w:lang w:val="en-GB" w:eastAsia="ja-JP"/>
        </w:rPr>
        <w:t xml:space="preserve">is used to configure interlacing </w:t>
      </w:r>
      <w:r w:rsidR="00D216A5">
        <w:rPr>
          <w:rFonts w:ascii="Arial" w:hAnsi="Arial" w:cs="Arial"/>
          <w:lang w:val="en-GB" w:eastAsia="ja-JP"/>
        </w:rPr>
        <w:t xml:space="preserve">for both PUCCH and PUSCH </w:t>
      </w:r>
      <w:r>
        <w:rPr>
          <w:rFonts w:ascii="Arial" w:hAnsi="Arial" w:cs="Arial"/>
          <w:lang w:val="en-GB" w:eastAsia="ja-JP"/>
        </w:rPr>
        <w:t xml:space="preserve">after dedicated configuration for </w:t>
      </w:r>
      <w:proofErr w:type="spellStart"/>
      <w:r>
        <w:rPr>
          <w:rFonts w:ascii="Arial" w:hAnsi="Arial" w:cs="Arial"/>
          <w:lang w:val="en-GB" w:eastAsia="ja-JP"/>
        </w:rPr>
        <w:t>SCell</w:t>
      </w:r>
      <w:proofErr w:type="spellEnd"/>
      <w:r>
        <w:rPr>
          <w:rFonts w:ascii="Arial" w:hAnsi="Arial" w:cs="Arial"/>
          <w:lang w:val="en-GB" w:eastAsia="ja-JP"/>
        </w:rPr>
        <w:t xml:space="preserve"> addition</w:t>
      </w:r>
    </w:p>
    <w:p w14:paraId="004FD0D0" w14:textId="45F8274F" w:rsidR="00D42ACC" w:rsidRPr="00D216A5" w:rsidRDefault="00D216A5" w:rsidP="00D216A5">
      <w:pPr>
        <w:pStyle w:val="ListParagraph"/>
        <w:numPr>
          <w:ilvl w:val="1"/>
          <w:numId w:val="45"/>
        </w:numPr>
        <w:spacing w:after="120"/>
        <w:rPr>
          <w:rFonts w:ascii="Arial" w:hAnsi="Arial" w:cs="Arial"/>
          <w:lang w:val="en-GB" w:eastAsia="ja-JP"/>
        </w:rPr>
      </w:pPr>
      <w:r>
        <w:rPr>
          <w:rFonts w:ascii="Arial" w:hAnsi="Arial" w:cs="Arial"/>
          <w:lang w:val="en-GB" w:eastAsia="ja-JP"/>
        </w:rPr>
        <w:t xml:space="preserve">This is </w:t>
      </w:r>
      <w:r w:rsidR="00D42ACC">
        <w:rPr>
          <w:rFonts w:ascii="Arial" w:hAnsi="Arial" w:cs="Arial"/>
          <w:lang w:val="en-GB" w:eastAsia="ja-JP"/>
        </w:rPr>
        <w:t>conveyed to the UE via dedicated signalling</w:t>
      </w:r>
    </w:p>
    <w:p w14:paraId="6E48E4F1" w14:textId="2D771593" w:rsidR="00D42ACC" w:rsidRDefault="00D42ACC" w:rsidP="005C53CE">
      <w:pPr>
        <w:rPr>
          <w:rFonts w:ascii="Arial" w:hAnsi="Arial" w:cs="Arial"/>
          <w:lang w:val="en-GB" w:eastAsia="ja-JP"/>
        </w:rPr>
      </w:pPr>
      <w:r>
        <w:rPr>
          <w:rFonts w:ascii="Arial" w:hAnsi="Arial" w:cs="Arial"/>
          <w:lang w:val="en-GB" w:eastAsia="ja-JP"/>
        </w:rPr>
        <w:t>These changes in 38.331 now need to be reflected in all RAN1 specs (38.211, 212, 213, and 214) that currently refer to the old parameters</w:t>
      </w:r>
      <w:r w:rsidR="00D216A5">
        <w:rPr>
          <w:rFonts w:ascii="Arial" w:hAnsi="Arial" w:cs="Arial"/>
          <w:lang w:val="en-GB" w:eastAsia="ja-JP"/>
        </w:rPr>
        <w:t>.</w:t>
      </w:r>
      <w:r w:rsidR="00A100A7">
        <w:rPr>
          <w:rFonts w:ascii="Arial" w:hAnsi="Arial" w:cs="Arial"/>
          <w:lang w:val="en-GB" w:eastAsia="ja-JP"/>
        </w:rPr>
        <w:t xml:space="preserve"> </w:t>
      </w:r>
      <w:r w:rsidR="00D216A5">
        <w:rPr>
          <w:rFonts w:ascii="Arial" w:hAnsi="Arial" w:cs="Arial"/>
          <w:lang w:val="en-GB" w:eastAsia="ja-JP"/>
        </w:rPr>
        <w:t>Based on this we propose the following</w:t>
      </w:r>
    </w:p>
    <w:p w14:paraId="6C5EE6D5" w14:textId="78B62D77" w:rsidR="00632893" w:rsidRDefault="00D216A5" w:rsidP="00D216A5">
      <w:pPr>
        <w:pStyle w:val="Proposal"/>
      </w:pPr>
      <w:bookmarkStart w:id="38" w:name="_Ref37327242"/>
      <w:bookmarkStart w:id="39" w:name="_Toc37336908"/>
      <w:r w:rsidRPr="00D216A5">
        <w:t xml:space="preserve">In 38.211, 212, 213, and 214, correct all references to the 4 old parameters for configuring interlacing for PUSCH and PUCCH both prior to and after dedicated configuration with </w:t>
      </w:r>
      <w:r w:rsidR="00C56440">
        <w:t xml:space="preserve">references to </w:t>
      </w:r>
      <w:r w:rsidRPr="00D216A5">
        <w:t xml:space="preserve">the 2 </w:t>
      </w:r>
      <w:r w:rsidR="00C56440">
        <w:t>new</w:t>
      </w:r>
      <w:r w:rsidRPr="00D216A5">
        <w:t xml:space="preserve"> parameters in </w:t>
      </w:r>
      <w:r w:rsidR="00C56440">
        <w:t xml:space="preserve">the current version of </w:t>
      </w:r>
      <w:r w:rsidRPr="00D216A5">
        <w:t>38.331</w:t>
      </w:r>
      <w:r w:rsidR="00C56440">
        <w:t>.</w:t>
      </w:r>
      <w:bookmarkEnd w:id="38"/>
      <w:bookmarkEnd w:id="39"/>
    </w:p>
    <w:p w14:paraId="7AAEDC49" w14:textId="7A175683" w:rsidR="00D216A5" w:rsidRDefault="00C56440" w:rsidP="00D216A5">
      <w:pPr>
        <w:pStyle w:val="BodyText"/>
      </w:pPr>
      <w:r>
        <w:t>T</w:t>
      </w:r>
      <w:r w:rsidR="00D216A5">
        <w:t>ext proposal</w:t>
      </w:r>
      <w:r>
        <w:t>s</w:t>
      </w:r>
      <w:r w:rsidR="00D216A5">
        <w:t xml:space="preserve"> implementing </w:t>
      </w:r>
      <w:r>
        <w:fldChar w:fldCharType="begin"/>
      </w:r>
      <w:r>
        <w:instrText xml:space="preserve"> REF _Ref37327242 \r \h </w:instrText>
      </w:r>
      <w:r>
        <w:fldChar w:fldCharType="separate"/>
      </w:r>
      <w:r>
        <w:t>Proposal 7</w:t>
      </w:r>
      <w:r>
        <w:fldChar w:fldCharType="end"/>
      </w:r>
      <w:r>
        <w:t xml:space="preserve"> are contained in Appendices A.1 – A.4.</w:t>
      </w:r>
    </w:p>
    <w:p w14:paraId="23E8A5F6" w14:textId="27BDE132" w:rsidR="006E1C82" w:rsidRPr="00917469" w:rsidRDefault="00C01F33" w:rsidP="00917469">
      <w:pPr>
        <w:pStyle w:val="Heading1"/>
      </w:pPr>
      <w:r w:rsidRPr="00CE0424">
        <w:lastRenderedPageBreak/>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562EB2" w14:textId="3C816812" w:rsidR="00672663"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37336902" w:history="1">
        <w:r w:rsidR="00672663" w:rsidRPr="00965544">
          <w:rPr>
            <w:rStyle w:val="Hyperlink"/>
            <w:noProof/>
            <w:lang w:val="en-GB"/>
          </w:rPr>
          <w:t>Proposal 1</w:t>
        </w:r>
        <w:r w:rsidR="00672663">
          <w:rPr>
            <w:rFonts w:asciiTheme="minorHAnsi" w:eastAsiaTheme="minorEastAsia" w:hAnsiTheme="minorHAnsi"/>
            <w:b w:val="0"/>
            <w:noProof/>
            <w:lang w:eastAsia="en-US"/>
          </w:rPr>
          <w:tab/>
        </w:r>
        <w:r w:rsidR="00672663" w:rsidRPr="00965544">
          <w:rPr>
            <w:rStyle w:val="Hyperlink"/>
            <w:noProof/>
            <w:lang w:val="en-GB"/>
          </w:rPr>
          <w:t>For PUSCH scheduled by DCI 0_0 in a CSS when Type 2 UL resource allocation (interlace transmission) is configured, the UE transmits PUSCH in a single RB set within the active UL BWP. The UL RB set is the one that intersects the DL RB set in which the UE detects the DCI 0_0.</w:t>
        </w:r>
      </w:hyperlink>
    </w:p>
    <w:p w14:paraId="1E4A4559" w14:textId="5F429D8F" w:rsidR="00672663" w:rsidRDefault="00D14903">
      <w:pPr>
        <w:pStyle w:val="TableofFigures"/>
        <w:tabs>
          <w:tab w:val="right" w:leader="dot" w:pos="9629"/>
        </w:tabs>
        <w:rPr>
          <w:rFonts w:asciiTheme="minorHAnsi" w:eastAsiaTheme="minorEastAsia" w:hAnsiTheme="minorHAnsi"/>
          <w:b w:val="0"/>
          <w:noProof/>
          <w:lang w:eastAsia="en-US"/>
        </w:rPr>
      </w:pPr>
      <w:hyperlink w:anchor="_Toc37336903" w:history="1">
        <w:r w:rsidR="00672663" w:rsidRPr="00965544">
          <w:rPr>
            <w:rStyle w:val="Hyperlink"/>
            <w:noProof/>
            <w:lang w:val="en-GB"/>
          </w:rPr>
          <w:t>Proposal 2</w:t>
        </w:r>
        <w:r w:rsidR="00672663">
          <w:rPr>
            <w:rFonts w:asciiTheme="minorHAnsi" w:eastAsiaTheme="minorEastAsia" w:hAnsiTheme="minorHAnsi"/>
            <w:b w:val="0"/>
            <w:noProof/>
            <w:lang w:eastAsia="en-US"/>
          </w:rPr>
          <w:tab/>
        </w:r>
        <w:r w:rsidR="00672663" w:rsidRPr="00965544">
          <w:rPr>
            <w:rStyle w:val="Hyperlink"/>
            <w:noProof/>
          </w:rPr>
          <w:t xml:space="preserve">The frequency domain resource allocation (FDRA) field of DCI 0_0 in a UE-specific search space (USS) does not include Y bits to indicate the RB set allocation when Type 2 UL resource allocation (interlace transmission) is configured. </w:t>
        </w:r>
        <w:r w:rsidR="00672663" w:rsidRPr="00965544">
          <w:rPr>
            <w:rStyle w:val="Hyperlink"/>
            <w:noProof/>
            <w:lang w:val="en-GB"/>
          </w:rPr>
          <w:t>The UE transmits PUSCH in a single RB set within the active UL BWP. The UL RB set is the one that intersects the DL RB set in which the UE detects the DCI 0_0.</w:t>
        </w:r>
      </w:hyperlink>
    </w:p>
    <w:p w14:paraId="2253235A" w14:textId="2BF16971" w:rsidR="00672663" w:rsidRDefault="00D14903">
      <w:pPr>
        <w:pStyle w:val="TableofFigures"/>
        <w:tabs>
          <w:tab w:val="right" w:leader="dot" w:pos="9629"/>
        </w:tabs>
        <w:rPr>
          <w:rFonts w:asciiTheme="minorHAnsi" w:eastAsiaTheme="minorEastAsia" w:hAnsiTheme="minorHAnsi"/>
          <w:b w:val="0"/>
          <w:noProof/>
          <w:lang w:eastAsia="en-US"/>
        </w:rPr>
      </w:pPr>
      <w:hyperlink w:anchor="_Toc37336904" w:history="1">
        <w:r w:rsidR="00672663" w:rsidRPr="00965544">
          <w:rPr>
            <w:rStyle w:val="Hyperlink"/>
            <w:noProof/>
          </w:rPr>
          <w:t>Proposal 3</w:t>
        </w:r>
        <w:r w:rsidR="00672663">
          <w:rPr>
            <w:rFonts w:asciiTheme="minorHAnsi" w:eastAsiaTheme="minorEastAsia" w:hAnsiTheme="minorHAnsi"/>
            <w:b w:val="0"/>
            <w:noProof/>
            <w:lang w:eastAsia="en-US"/>
          </w:rPr>
          <w:tab/>
        </w:r>
        <w:r w:rsidR="00672663" w:rsidRPr="00965544">
          <w:rPr>
            <w:rStyle w:val="Hyperlink"/>
            <w:noProof/>
            <w:lang w:val="en-GB"/>
          </w:rPr>
          <w:t>In 38.213 Section 8.3, clarify that for PUSCH scheduled by a RAR UL grant when interlaced transmission is configured, the UE interprets the X least significant bits (LSBs) of the 12 bit FDRA field of the RAR UL grant in the same way as the X MSBs of the FDRA field of DCI 0_0.</w:t>
        </w:r>
      </w:hyperlink>
    </w:p>
    <w:p w14:paraId="6A7FFA20" w14:textId="6F3D5DFA" w:rsidR="00672663" w:rsidRDefault="00D14903">
      <w:pPr>
        <w:pStyle w:val="TableofFigures"/>
        <w:tabs>
          <w:tab w:val="right" w:leader="dot" w:pos="9629"/>
        </w:tabs>
        <w:rPr>
          <w:rFonts w:asciiTheme="minorHAnsi" w:eastAsiaTheme="minorEastAsia" w:hAnsiTheme="minorHAnsi"/>
          <w:b w:val="0"/>
          <w:noProof/>
          <w:lang w:eastAsia="en-US"/>
        </w:rPr>
      </w:pPr>
      <w:hyperlink w:anchor="_Toc37336905" w:history="1">
        <w:r w:rsidR="00672663" w:rsidRPr="00965544">
          <w:rPr>
            <w:rStyle w:val="Hyperlink"/>
            <w:noProof/>
          </w:rPr>
          <w:t>Proposal 4</w:t>
        </w:r>
        <w:r w:rsidR="00672663">
          <w:rPr>
            <w:rFonts w:asciiTheme="minorHAnsi" w:eastAsiaTheme="minorEastAsia" w:hAnsiTheme="minorHAnsi"/>
            <w:b w:val="0"/>
            <w:noProof/>
            <w:lang w:eastAsia="en-US"/>
          </w:rPr>
          <w:tab/>
        </w:r>
        <w:r w:rsidR="00672663" w:rsidRPr="00965544">
          <w:rPr>
            <w:rStyle w:val="Hyperlink"/>
            <w:noProof/>
          </w:rPr>
          <w:t>In 38.213 Section 8.3, for operation with shared spectrum channel acess when interlaced transmission is not configured, correct the threshold for which the truncation/expansion rules apply for the FDRA field of the RAR UL grant.</w:t>
        </w:r>
      </w:hyperlink>
    </w:p>
    <w:p w14:paraId="4AAB93F0" w14:textId="7FA7F195" w:rsidR="00672663" w:rsidRDefault="00D14903">
      <w:pPr>
        <w:pStyle w:val="TableofFigures"/>
        <w:tabs>
          <w:tab w:val="right" w:leader="dot" w:pos="9629"/>
        </w:tabs>
        <w:rPr>
          <w:rFonts w:asciiTheme="minorHAnsi" w:eastAsiaTheme="minorEastAsia" w:hAnsiTheme="minorHAnsi"/>
          <w:b w:val="0"/>
          <w:noProof/>
          <w:lang w:eastAsia="en-US"/>
        </w:rPr>
      </w:pPr>
      <w:hyperlink w:anchor="_Toc37336906" w:history="1">
        <w:r w:rsidR="00672663" w:rsidRPr="00965544">
          <w:rPr>
            <w:rStyle w:val="Hyperlink"/>
            <w:noProof/>
          </w:rPr>
          <w:t>Proposal 5</w:t>
        </w:r>
        <w:r w:rsidR="00672663">
          <w:rPr>
            <w:rFonts w:asciiTheme="minorHAnsi" w:eastAsiaTheme="minorEastAsia" w:hAnsiTheme="minorHAnsi"/>
            <w:b w:val="0"/>
            <w:noProof/>
            <w:lang w:eastAsia="en-US"/>
          </w:rPr>
          <w:tab/>
        </w:r>
        <w:r w:rsidR="00672663" w:rsidRPr="00965544">
          <w:rPr>
            <w:rStyle w:val="Hyperlink"/>
            <w:noProof/>
          </w:rPr>
          <w:t>In 38.214 Section 6.2.1, capture the agreement that an SRS resource can be configured to start at any OFDM symbol within a slot.</w:t>
        </w:r>
      </w:hyperlink>
    </w:p>
    <w:p w14:paraId="335730C2" w14:textId="3E49D384" w:rsidR="00672663" w:rsidRDefault="00D14903">
      <w:pPr>
        <w:pStyle w:val="TableofFigures"/>
        <w:tabs>
          <w:tab w:val="right" w:leader="dot" w:pos="9629"/>
        </w:tabs>
        <w:rPr>
          <w:rFonts w:asciiTheme="minorHAnsi" w:eastAsiaTheme="minorEastAsia" w:hAnsiTheme="minorHAnsi"/>
          <w:b w:val="0"/>
          <w:noProof/>
          <w:lang w:eastAsia="en-US"/>
        </w:rPr>
      </w:pPr>
      <w:hyperlink w:anchor="_Toc37336907" w:history="1">
        <w:r w:rsidR="00672663" w:rsidRPr="00965544">
          <w:rPr>
            <w:rStyle w:val="Hyperlink"/>
            <w:noProof/>
          </w:rPr>
          <w:t>Proposal 6</w:t>
        </w:r>
        <w:r w:rsidR="00672663">
          <w:rPr>
            <w:rFonts w:asciiTheme="minorHAnsi" w:eastAsiaTheme="minorEastAsia" w:hAnsiTheme="minorHAnsi"/>
            <w:b w:val="0"/>
            <w:noProof/>
            <w:lang w:eastAsia="en-US"/>
          </w:rPr>
          <w:tab/>
        </w:r>
        <w:r w:rsidR="00672663" w:rsidRPr="00965544">
          <w:rPr>
            <w:rStyle w:val="Hyperlink"/>
            <w:noProof/>
          </w:rPr>
          <w:t>In 38.211 Section 4.4.4.6 clarify that the minimum number of PRBs in an interlace is N = 10.</w:t>
        </w:r>
      </w:hyperlink>
    </w:p>
    <w:p w14:paraId="32F662C3" w14:textId="252D73F6" w:rsidR="00672663" w:rsidRDefault="00D14903">
      <w:pPr>
        <w:pStyle w:val="TableofFigures"/>
        <w:tabs>
          <w:tab w:val="right" w:leader="dot" w:pos="9629"/>
        </w:tabs>
        <w:rPr>
          <w:rFonts w:asciiTheme="minorHAnsi" w:eastAsiaTheme="minorEastAsia" w:hAnsiTheme="minorHAnsi"/>
          <w:b w:val="0"/>
          <w:noProof/>
          <w:lang w:eastAsia="en-US"/>
        </w:rPr>
      </w:pPr>
      <w:hyperlink w:anchor="_Toc37336908" w:history="1">
        <w:r w:rsidR="00672663" w:rsidRPr="00965544">
          <w:rPr>
            <w:rStyle w:val="Hyperlink"/>
            <w:noProof/>
          </w:rPr>
          <w:t>Proposal 7</w:t>
        </w:r>
        <w:r w:rsidR="00672663">
          <w:rPr>
            <w:rFonts w:asciiTheme="minorHAnsi" w:eastAsiaTheme="minorEastAsia" w:hAnsiTheme="minorHAnsi"/>
            <w:b w:val="0"/>
            <w:noProof/>
            <w:lang w:eastAsia="en-US"/>
          </w:rPr>
          <w:tab/>
        </w:r>
        <w:r w:rsidR="00672663" w:rsidRPr="00965544">
          <w:rPr>
            <w:rStyle w:val="Hyperlink"/>
            <w:noProof/>
          </w:rPr>
          <w:t>In 38.211, 212, 213, and 214, correct all references to the 4 old parameters for configuring interlacing for PUSCH and PUCCH both prior to and after dedicated configuration with references to the 2 new parameters in the current version of 38.331.</w:t>
        </w:r>
      </w:hyperlink>
    </w:p>
    <w:p w14:paraId="4AD2F895" w14:textId="521AE87F"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40" w:name="_In-sequence_SDU_delivery"/>
      <w:bookmarkEnd w:id="40"/>
      <w:r w:rsidRPr="00CE0424">
        <w:t>References</w:t>
      </w:r>
    </w:p>
    <w:p w14:paraId="3C145D50" w14:textId="33B27BAE" w:rsidR="00917469" w:rsidRDefault="00917469" w:rsidP="00917469">
      <w:pPr>
        <w:pStyle w:val="Reference"/>
      </w:pPr>
      <w:bookmarkStart w:id="41" w:name="_Ref31117834"/>
      <w:r>
        <w:t>3GPP TS 38.211 v16.</w:t>
      </w:r>
      <w:r w:rsidR="002043ED">
        <w:t>1</w:t>
      </w:r>
      <w:r>
        <w:t xml:space="preserve">.0, “Physical channels and modulation,” </w:t>
      </w:r>
      <w:r w:rsidR="002043ED">
        <w:t>April</w:t>
      </w:r>
      <w:r>
        <w:t xml:space="preserve"> </w:t>
      </w:r>
      <w:r w:rsidR="002043ED">
        <w:t>2020</w:t>
      </w:r>
      <w:r>
        <w:t>.</w:t>
      </w:r>
    </w:p>
    <w:p w14:paraId="744C9123" w14:textId="52DBDC5D" w:rsidR="00917469" w:rsidRDefault="00917469" w:rsidP="00917469">
      <w:pPr>
        <w:pStyle w:val="Reference"/>
      </w:pPr>
      <w:r>
        <w:t>3GPP TS 38.212 v16.</w:t>
      </w:r>
      <w:r w:rsidR="002043ED">
        <w:t>1</w:t>
      </w:r>
      <w:r>
        <w:t xml:space="preserve">.0, “Multiplexing and channel coding,” </w:t>
      </w:r>
      <w:r w:rsidR="002043ED">
        <w:t>April</w:t>
      </w:r>
      <w:r>
        <w:t xml:space="preserve"> </w:t>
      </w:r>
      <w:r w:rsidR="002043ED">
        <w:t>2020</w:t>
      </w:r>
      <w:r>
        <w:t>.</w:t>
      </w:r>
      <w:bookmarkEnd w:id="41"/>
    </w:p>
    <w:p w14:paraId="3868EC11" w14:textId="3B906B3F" w:rsidR="00917469" w:rsidRDefault="00917469" w:rsidP="00917469">
      <w:pPr>
        <w:pStyle w:val="Reference"/>
      </w:pPr>
      <w:bookmarkStart w:id="42" w:name="_Ref31119230"/>
      <w:r>
        <w:t>3GPP TS 38.213 v16.</w:t>
      </w:r>
      <w:r w:rsidR="002043ED">
        <w:t>1</w:t>
      </w:r>
      <w:r>
        <w:t>.0, “</w:t>
      </w:r>
      <w:r w:rsidRPr="006D3E5B">
        <w:t>Physical layer procedures for control</w:t>
      </w:r>
      <w:r>
        <w:t xml:space="preserve">,” </w:t>
      </w:r>
      <w:r w:rsidR="002043ED">
        <w:t>April</w:t>
      </w:r>
      <w:r>
        <w:t xml:space="preserve"> </w:t>
      </w:r>
      <w:r w:rsidR="002043ED">
        <w:t>2020</w:t>
      </w:r>
      <w:r>
        <w:t>.</w:t>
      </w:r>
      <w:bookmarkEnd w:id="42"/>
    </w:p>
    <w:p w14:paraId="2C3527DC" w14:textId="6DCDF99F" w:rsidR="00917469" w:rsidRDefault="00917469" w:rsidP="00917469">
      <w:pPr>
        <w:pStyle w:val="Reference"/>
      </w:pPr>
      <w:bookmarkStart w:id="43" w:name="_Ref37267217"/>
      <w:r>
        <w:t>3GPP TS 38.214 v16.</w:t>
      </w:r>
      <w:r w:rsidR="002043ED">
        <w:t>1</w:t>
      </w:r>
      <w:r>
        <w:t>.0, “</w:t>
      </w:r>
      <w:r w:rsidRPr="006D3E5B">
        <w:t xml:space="preserve">Physical layer procedures for </w:t>
      </w:r>
      <w:r>
        <w:t xml:space="preserve">data,” </w:t>
      </w:r>
      <w:r w:rsidR="002043ED">
        <w:t>April</w:t>
      </w:r>
      <w:r>
        <w:t xml:space="preserve"> </w:t>
      </w:r>
      <w:r w:rsidR="002043ED">
        <w:t>2020</w:t>
      </w:r>
      <w:r>
        <w:t>.</w:t>
      </w:r>
      <w:bookmarkEnd w:id="43"/>
    </w:p>
    <w:p w14:paraId="6B3D38DD" w14:textId="364EE5FB" w:rsidR="002043ED" w:rsidRDefault="002043ED" w:rsidP="00917469">
      <w:pPr>
        <w:pStyle w:val="Reference"/>
      </w:pPr>
      <w:bookmarkStart w:id="44" w:name="_Ref37264569"/>
      <w:r>
        <w:t>3GPP TS 38.331 v16.0.0, “</w:t>
      </w:r>
      <w:r w:rsidRPr="002043ED">
        <w:t>Radio Resource Control (RRC) protocol specification</w:t>
      </w:r>
      <w:r>
        <w:t>,” March 2020.</w:t>
      </w:r>
      <w:bookmarkEnd w:id="44"/>
    </w:p>
    <w:p w14:paraId="6D3CA1D3" w14:textId="40B31EF2" w:rsidR="00C56440" w:rsidRDefault="00C56440" w:rsidP="00C56440">
      <w:pPr>
        <w:pStyle w:val="Heading1"/>
        <w:ind w:left="2430" w:hanging="2430"/>
      </w:pPr>
      <w:r>
        <w:lastRenderedPageBreak/>
        <w:t>Appendix A</w:t>
      </w:r>
      <w:r>
        <w:tab/>
        <w:t>Text Proposals for Alignment of RRC parameters between RAN1 and RAN2 specifications for configuring interlace transmission</w:t>
      </w:r>
    </w:p>
    <w:p w14:paraId="32B70374" w14:textId="77F55513" w:rsidR="00C56440" w:rsidRPr="00C56440" w:rsidRDefault="00C56440" w:rsidP="00C56440">
      <w:pPr>
        <w:pStyle w:val="Heading2"/>
      </w:pPr>
      <w:r>
        <w:t>A.1</w:t>
      </w:r>
      <w:r>
        <w:tab/>
        <w:t>TP for 38.211</w:t>
      </w:r>
    </w:p>
    <w:p w14:paraId="1CC81F1D" w14:textId="696811A6" w:rsidR="00C56440" w:rsidRDefault="00C56440" w:rsidP="00C56440">
      <w:pPr>
        <w:pStyle w:val="BodyText"/>
      </w:pPr>
      <w:r>
        <w:rPr>
          <w:highlight w:val="yellow"/>
        </w:rPr>
        <w:t xml:space="preserve">--------------------------------------------- </w:t>
      </w:r>
      <w:r w:rsidRPr="00BF0C27">
        <w:rPr>
          <w:highlight w:val="yellow"/>
        </w:rPr>
        <w:t>Text Proposal</w:t>
      </w:r>
      <w:r>
        <w:rPr>
          <w:highlight w:val="yellow"/>
        </w:rPr>
        <w:t xml:space="preserve"> TP1</w:t>
      </w:r>
      <w:r w:rsidRPr="00BF0C27">
        <w:rPr>
          <w:highlight w:val="yellow"/>
        </w:rPr>
        <w:t xml:space="preserve"> for 38.</w:t>
      </w:r>
      <w:r>
        <w:rPr>
          <w:highlight w:val="yellow"/>
        </w:rPr>
        <w:t>211</w:t>
      </w:r>
      <w:r w:rsidRPr="00BF0C27">
        <w:rPr>
          <w:highlight w:val="yellow"/>
        </w:rPr>
        <w:t xml:space="preserve"> </w:t>
      </w:r>
      <w:r w:rsidRPr="001E5B0B">
        <w:rPr>
          <w:highlight w:val="yellow"/>
        </w:rPr>
        <w:t>--</w:t>
      </w:r>
      <w:r>
        <w:rPr>
          <w:highlight w:val="yellow"/>
        </w:rPr>
        <w:t>----</w:t>
      </w:r>
      <w:r w:rsidRPr="001E5B0B">
        <w:rPr>
          <w:highlight w:val="yellow"/>
        </w:rPr>
        <w:t>---------------</w:t>
      </w:r>
      <w:r>
        <w:rPr>
          <w:highlight w:val="yellow"/>
        </w:rPr>
        <w:t>-------------------------</w:t>
      </w:r>
    </w:p>
    <w:p w14:paraId="445E6EA1" w14:textId="77777777" w:rsidR="00C56440" w:rsidRDefault="00C56440" w:rsidP="00C56440">
      <w:pPr>
        <w:pStyle w:val="BodyText"/>
        <w:jc w:val="center"/>
      </w:pPr>
      <w:r>
        <w:t>*** Unchanged text omitted ***</w:t>
      </w:r>
    </w:p>
    <w:p w14:paraId="218D0187" w14:textId="77777777" w:rsidR="00D510A6" w:rsidRPr="00D510A6" w:rsidRDefault="00D510A6" w:rsidP="00D510A6">
      <w:pPr>
        <w:pStyle w:val="BodyText"/>
        <w:rPr>
          <w:rFonts w:eastAsia="Malgun Gothic"/>
          <w:lang w:val="en-GB"/>
        </w:rPr>
      </w:pPr>
      <w:bookmarkStart w:id="45" w:name="_Toc19796428"/>
      <w:bookmarkStart w:id="46" w:name="_Toc26459654"/>
      <w:bookmarkStart w:id="47" w:name="_Toc29230303"/>
      <w:bookmarkStart w:id="48" w:name="_Toc36026562"/>
      <w:r w:rsidRPr="00D510A6">
        <w:rPr>
          <w:lang w:val="en-GB"/>
        </w:rPr>
        <w:t>6.3.2.2.2</w:t>
      </w:r>
      <w:r w:rsidRPr="00D510A6">
        <w:rPr>
          <w:lang w:val="en-GB"/>
        </w:rPr>
        <w:tab/>
        <w:t>Cyclic shift hopping</w:t>
      </w:r>
      <w:bookmarkEnd w:id="45"/>
      <w:bookmarkEnd w:id="46"/>
      <w:bookmarkEnd w:id="47"/>
      <w:bookmarkEnd w:id="48"/>
    </w:p>
    <w:p w14:paraId="3980606D" w14:textId="77777777" w:rsidR="00D510A6" w:rsidRPr="00D510A6" w:rsidRDefault="00D510A6" w:rsidP="00D510A6">
      <w:pPr>
        <w:spacing w:after="180" w:line="240" w:lineRule="auto"/>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 xml:space="preserve">The cyclic shift </w:t>
      </w:r>
      <m:oMath>
        <m:r>
          <w:rPr>
            <w:rFonts w:ascii="Cambria Math" w:eastAsia="Times New Roman" w:hAnsi="Cambria Math" w:cs="Times New Roman"/>
            <w:sz w:val="20"/>
            <w:szCs w:val="20"/>
            <w:lang w:val="en-GB"/>
          </w:rPr>
          <m:t>α</m:t>
        </m:r>
      </m:oMath>
      <w:r w:rsidRPr="00D510A6">
        <w:rPr>
          <w:rFonts w:ascii="Times New Roman" w:eastAsia="Times New Roman" w:hAnsi="Times New Roman" w:cs="Times New Roman"/>
          <w:sz w:val="20"/>
          <w:szCs w:val="20"/>
          <w:lang w:val="en-GB"/>
        </w:rPr>
        <w:t xml:space="preserve"> varies as a function of the symbol and slot number according to</w:t>
      </w:r>
    </w:p>
    <w:p w14:paraId="0CFFFAE9" w14:textId="77777777" w:rsidR="00D510A6" w:rsidRPr="00D510A6" w:rsidRDefault="00D14903" w:rsidP="00D510A6">
      <w:pPr>
        <w:keepLines/>
        <w:tabs>
          <w:tab w:val="center" w:pos="4536"/>
          <w:tab w:val="right" w:pos="9072"/>
        </w:tabs>
        <w:spacing w:after="180" w:line="240" w:lineRule="auto"/>
        <w:rPr>
          <w:rFonts w:ascii="Times New Roman" w:eastAsia="Times New Roman" w:hAnsi="Times New Roman" w:cs="Times New Roman"/>
          <w:noProof/>
          <w:sz w:val="20"/>
          <w:szCs w:val="20"/>
        </w:rPr>
      </w:pPr>
      <m:oMathPara>
        <m:oMath>
          <m:sSub>
            <m:sSubPr>
              <m:ctrlPr>
                <w:rPr>
                  <w:rFonts w:ascii="Cambria Math" w:eastAsia="Calibri" w:hAnsi="Cambria Math" w:cs="Times New Roman"/>
                  <w:noProof/>
                  <w:lang w:val="sv-SE"/>
                </w:rPr>
              </m:ctrlPr>
            </m:sSubPr>
            <m:e>
              <m:r>
                <w:rPr>
                  <w:rFonts w:ascii="Cambria Math" w:eastAsia="Times New Roman" w:hAnsi="Cambria Math" w:cs="Times New Roman"/>
                  <w:noProof/>
                  <w:sz w:val="20"/>
                  <w:szCs w:val="20"/>
                  <w:lang w:val="en-GB"/>
                </w:rPr>
                <m:t>α</m:t>
              </m:r>
            </m:e>
            <m:sub>
              <m:r>
                <w:rPr>
                  <w:rFonts w:ascii="Cambria Math" w:eastAsia="Times New Roman" w:hAnsi="Cambria Math" w:cs="Times New Roman"/>
                  <w:noProof/>
                  <w:sz w:val="20"/>
                  <w:szCs w:val="20"/>
                  <w:lang w:val="en-GB"/>
                </w:rPr>
                <m:t>l</m:t>
              </m:r>
            </m:sub>
          </m:sSub>
          <m:r>
            <m:rPr>
              <m:sty m:val="p"/>
            </m:rPr>
            <w:rPr>
              <w:rFonts w:ascii="Cambria Math" w:eastAsia="Times New Roman" w:hAnsi="Cambria Math" w:cs="Times New Roman"/>
              <w:noProof/>
              <w:sz w:val="20"/>
              <w:szCs w:val="20"/>
            </w:rPr>
            <m:t>=</m:t>
          </m:r>
          <m:f>
            <m:fPr>
              <m:ctrlPr>
                <w:rPr>
                  <w:rFonts w:ascii="Cambria Math" w:eastAsia="Calibri" w:hAnsi="Cambria Math" w:cs="Times New Roman"/>
                  <w:noProof/>
                  <w:lang w:val="sv-SE"/>
                </w:rPr>
              </m:ctrlPr>
            </m:fPr>
            <m:num>
              <m:r>
                <m:rPr>
                  <m:sty m:val="p"/>
                </m:rPr>
                <w:rPr>
                  <w:rFonts w:ascii="Cambria Math" w:eastAsia="Times New Roman" w:hAnsi="Cambria Math" w:cs="Times New Roman"/>
                  <w:noProof/>
                  <w:sz w:val="20"/>
                  <w:szCs w:val="20"/>
                </w:rPr>
                <m:t>2</m:t>
              </m:r>
              <m:r>
                <w:rPr>
                  <w:rFonts w:ascii="Cambria Math" w:eastAsia="Times New Roman" w:hAnsi="Cambria Math" w:cs="Times New Roman"/>
                  <w:noProof/>
                  <w:sz w:val="20"/>
                  <w:szCs w:val="20"/>
                  <w:lang w:val="en-GB"/>
                </w:rPr>
                <m:t>π</m:t>
              </m:r>
            </m:num>
            <m:den>
              <m:sSubSup>
                <m:sSubSupPr>
                  <m:ctrlPr>
                    <w:rPr>
                      <w:rFonts w:ascii="Cambria Math" w:eastAsia="Calibri" w:hAnsi="Cambria Math" w:cs="Times New Roman"/>
                      <w:noProof/>
                      <w:lang w:val="sv-SE"/>
                    </w:rPr>
                  </m:ctrlPr>
                </m:sSubSup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rPr>
                    <m:t>sc</m:t>
                  </m:r>
                </m:sub>
                <m:sup>
                  <m:r>
                    <m:rPr>
                      <m:nor/>
                    </m:rPr>
                    <w:rPr>
                      <w:rFonts w:ascii="Times New Roman" w:eastAsia="Times New Roman" w:hAnsi="Times New Roman" w:cs="Times New Roman"/>
                      <w:noProof/>
                      <w:sz w:val="20"/>
                      <w:szCs w:val="20"/>
                    </w:rPr>
                    <m:t>RB</m:t>
                  </m:r>
                </m:sup>
              </m:sSubSup>
            </m:den>
          </m:f>
          <m:d>
            <m:dPr>
              <m:ctrlPr>
                <w:rPr>
                  <w:rFonts w:ascii="Cambria Math" w:eastAsia="Times New Roman" w:hAnsi="Cambria Math" w:cs="Times New Roman"/>
                  <w:noProof/>
                  <w:lang w:val="sv-SE"/>
                </w:rPr>
              </m:ctrlPr>
            </m:dPr>
            <m:e>
              <m:d>
                <m:dPr>
                  <m:ctrlPr>
                    <w:rPr>
                      <w:rFonts w:ascii="Cambria Math" w:eastAsia="Times New Roman" w:hAnsi="Cambria Math" w:cs="Times New Roman"/>
                      <w:noProof/>
                      <w:lang w:val="sv-SE"/>
                    </w:rPr>
                  </m:ctrlPr>
                </m:dPr>
                <m:e>
                  <m:sSub>
                    <m:sSubPr>
                      <m:ctrlPr>
                        <w:rPr>
                          <w:rFonts w:ascii="Cambria Math" w:eastAsia="Times New Roman" w:hAnsi="Cambria Math" w:cs="Times New Roman"/>
                          <w:noProof/>
                          <w:lang w:val="sv-SE"/>
                        </w:rPr>
                      </m:ctrlPr>
                    </m:sSubPr>
                    <m:e>
                      <m:r>
                        <w:rPr>
                          <w:rFonts w:ascii="Cambria Math" w:eastAsia="Times New Roman" w:hAnsi="Cambria Math" w:cs="Times New Roman"/>
                          <w:noProof/>
                          <w:sz w:val="20"/>
                          <w:szCs w:val="20"/>
                          <w:lang w:val="en-GB"/>
                        </w:rPr>
                        <m:t>m</m:t>
                      </m:r>
                    </m:e>
                    <m:sub>
                      <m:r>
                        <m:rPr>
                          <m:sty m:val="p"/>
                        </m:rPr>
                        <w:rPr>
                          <w:rFonts w:ascii="Cambria Math" w:eastAsia="Times New Roman" w:hAnsi="Cambria Math" w:cs="Times New Roman"/>
                          <w:noProof/>
                          <w:sz w:val="20"/>
                          <w:szCs w:val="20"/>
                        </w:rPr>
                        <m:t>0</m:t>
                      </m:r>
                    </m:sub>
                  </m:sSub>
                  <m:r>
                    <m:rPr>
                      <m:sty m:val="p"/>
                    </m:rPr>
                    <w:rPr>
                      <w:rFonts w:ascii="Cambria Math" w:eastAsia="Times New Roman" w:hAnsi="Cambria Math" w:cs="Times New Roman"/>
                      <w:noProof/>
                      <w:sz w:val="20"/>
                      <w:szCs w:val="20"/>
                    </w:rPr>
                    <m:t>+</m:t>
                  </m:r>
                  <m:sSub>
                    <m:sSubPr>
                      <m:ctrlPr>
                        <w:rPr>
                          <w:rFonts w:ascii="Cambria Math" w:eastAsia="Times New Roman" w:hAnsi="Cambria Math" w:cs="Times New Roman"/>
                          <w:noProof/>
                          <w:lang w:val="sv-SE"/>
                        </w:rPr>
                      </m:ctrlPr>
                    </m:sSubPr>
                    <m:e>
                      <m:r>
                        <w:rPr>
                          <w:rFonts w:ascii="Cambria Math" w:eastAsia="Times New Roman" w:hAnsi="Cambria Math" w:cs="Times New Roman"/>
                          <w:noProof/>
                          <w:sz w:val="20"/>
                          <w:szCs w:val="20"/>
                          <w:lang w:val="en-GB"/>
                        </w:rPr>
                        <m:t>m</m:t>
                      </m:r>
                    </m:e>
                    <m:sub>
                      <m:r>
                        <m:rPr>
                          <m:nor/>
                        </m:rPr>
                        <w:rPr>
                          <w:rFonts w:ascii="Times New Roman" w:eastAsia="Times New Roman" w:hAnsi="Times New Roman" w:cs="Times New Roman"/>
                          <w:noProof/>
                          <w:sz w:val="20"/>
                          <w:szCs w:val="20"/>
                        </w:rPr>
                        <m:t>cs</m:t>
                      </m:r>
                    </m:sub>
                  </m:sSub>
                  <m:r>
                    <m:rPr>
                      <m:sty m:val="p"/>
                    </m:rPr>
                    <w:rPr>
                      <w:rFonts w:ascii="Cambria Math" w:eastAsia="Times New Roman" w:hAnsi="Cambria Math" w:cs="Times New Roman"/>
                      <w:noProof/>
                      <w:sz w:val="20"/>
                      <w:szCs w:val="20"/>
                    </w:rPr>
                    <m:t>+</m:t>
                  </m:r>
                  <m:sSub>
                    <m:sSubPr>
                      <m:ctrlPr>
                        <w:rPr>
                          <w:rFonts w:ascii="Cambria Math" w:eastAsia="Times New Roman" w:hAnsi="Cambria Math" w:cs="Times New Roman"/>
                          <w:noProof/>
                        </w:rPr>
                      </m:ctrlPr>
                    </m:sSubPr>
                    <m:e>
                      <m:r>
                        <w:rPr>
                          <w:rFonts w:ascii="Cambria Math" w:eastAsia="Times New Roman" w:hAnsi="Cambria Math" w:cs="Times New Roman"/>
                          <w:noProof/>
                          <w:sz w:val="20"/>
                          <w:szCs w:val="20"/>
                        </w:rPr>
                        <m:t>m</m:t>
                      </m:r>
                    </m:e>
                    <m:sub>
                      <m:r>
                        <m:rPr>
                          <m:nor/>
                        </m:rPr>
                        <w:rPr>
                          <w:rFonts w:ascii="Times New Roman" w:eastAsia="Times New Roman" w:hAnsi="Times New Roman" w:cs="Times New Roman"/>
                          <w:noProof/>
                          <w:sz w:val="20"/>
                          <w:szCs w:val="20"/>
                        </w:rPr>
                        <m:t>int</m:t>
                      </m:r>
                    </m:sub>
                  </m:sSub>
                  <m:r>
                    <m:rPr>
                      <m:sty m:val="p"/>
                    </m:rPr>
                    <w:rPr>
                      <w:rFonts w:ascii="Cambria Math" w:eastAsia="Times New Roman" w:hAnsi="Cambria Math" w:cs="Times New Roman"/>
                      <w:noProof/>
                      <w:sz w:val="20"/>
                      <w:szCs w:val="20"/>
                    </w:rPr>
                    <m:t>+</m:t>
                  </m:r>
                  <m:sSub>
                    <m:sSubPr>
                      <m:ctrlPr>
                        <w:rPr>
                          <w:rFonts w:ascii="Cambria Math" w:eastAsia="Times New Roman" w:hAnsi="Cambria Math" w:cs="Times New Roman"/>
                          <w:noProof/>
                          <w:lang w:val="sv-SE"/>
                        </w:rPr>
                      </m:ctrlPr>
                    </m:sSub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rPr>
                        <m:t>cs</m:t>
                      </m:r>
                    </m:sub>
                  </m:sSub>
                  <m:d>
                    <m:dPr>
                      <m:ctrlPr>
                        <w:rPr>
                          <w:rFonts w:ascii="Cambria Math" w:eastAsia="Times New Roman" w:hAnsi="Cambria Math" w:cs="Times New Roman"/>
                          <w:noProof/>
                          <w:lang w:val="sv-SE"/>
                        </w:rPr>
                      </m:ctrlPr>
                    </m:dPr>
                    <m:e>
                      <m:sSubSup>
                        <m:sSubSupPr>
                          <m:ctrlPr>
                            <w:rPr>
                              <w:rFonts w:ascii="Cambria Math" w:eastAsia="Times New Roman" w:hAnsi="Cambria Math" w:cs="Times New Roman"/>
                              <w:noProof/>
                              <w:lang w:val="sv-SE"/>
                            </w:rPr>
                          </m:ctrlPr>
                        </m:sSubSup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rPr>
                            <m:t>s,f</m:t>
                          </m:r>
                        </m:sub>
                        <m:sup>
                          <m:r>
                            <w:rPr>
                              <w:rFonts w:ascii="Cambria Math" w:eastAsia="Times New Roman" w:hAnsi="Cambria Math" w:cs="Times New Roman"/>
                              <w:noProof/>
                              <w:sz w:val="20"/>
                              <w:szCs w:val="20"/>
                              <w:lang w:val="en-GB"/>
                            </w:rPr>
                            <m:t>μ</m:t>
                          </m:r>
                        </m:sup>
                      </m:sSubSup>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lang w:val="en-GB"/>
                        </w:rPr>
                        <m:t>l</m:t>
                      </m:r>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lang w:val="en-GB"/>
                        </w:rPr>
                        <m:t>l</m:t>
                      </m:r>
                      <m:r>
                        <m:rPr>
                          <m:sty m:val="p"/>
                        </m:rPr>
                        <w:rPr>
                          <w:rFonts w:ascii="Cambria Math" w:eastAsia="Times New Roman" w:hAnsi="Cambria Math" w:cs="Times New Roman"/>
                          <w:noProof/>
                          <w:sz w:val="20"/>
                          <w:szCs w:val="20"/>
                        </w:rPr>
                        <m:t>'</m:t>
                      </m:r>
                    </m:e>
                  </m:d>
                </m:e>
              </m:d>
              <m:r>
                <m:rPr>
                  <m:nor/>
                </m:rPr>
                <w:rPr>
                  <w:rFonts w:ascii="Times New Roman" w:eastAsia="Times New Roman" w:hAnsi="Times New Roman" w:cs="Times New Roman"/>
                  <w:noProof/>
                  <w:sz w:val="20"/>
                  <w:szCs w:val="20"/>
                </w:rPr>
                <m:t xml:space="preserve"> mod </m:t>
              </m:r>
              <m:sSubSup>
                <m:sSubSupPr>
                  <m:ctrlPr>
                    <w:rPr>
                      <w:rFonts w:ascii="Cambria Math" w:eastAsia="Calibri" w:hAnsi="Cambria Math" w:cs="Times New Roman"/>
                      <w:noProof/>
                      <w:lang w:val="sv-SE"/>
                    </w:rPr>
                  </m:ctrlPr>
                </m:sSubSup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rPr>
                    <m:t>sc</m:t>
                  </m:r>
                </m:sub>
                <m:sup>
                  <m:r>
                    <m:rPr>
                      <m:nor/>
                    </m:rPr>
                    <w:rPr>
                      <w:rFonts w:ascii="Times New Roman" w:eastAsia="Times New Roman" w:hAnsi="Times New Roman" w:cs="Times New Roman"/>
                      <w:noProof/>
                      <w:sz w:val="20"/>
                      <w:szCs w:val="20"/>
                    </w:rPr>
                    <m:t>RB</m:t>
                  </m:r>
                </m:sup>
              </m:sSubSup>
            </m:e>
          </m:d>
        </m:oMath>
      </m:oMathPara>
    </w:p>
    <w:p w14:paraId="534970CB" w14:textId="77777777" w:rsidR="00D510A6" w:rsidRPr="00D510A6" w:rsidRDefault="00D510A6" w:rsidP="00D510A6">
      <w:pPr>
        <w:spacing w:after="180" w:line="240" w:lineRule="auto"/>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where</w:t>
      </w:r>
    </w:p>
    <w:p w14:paraId="437905C5" w14:textId="77777777" w:rsidR="00D510A6" w:rsidRPr="00D510A6" w:rsidRDefault="00D510A6" w:rsidP="00D510A6">
      <w:pPr>
        <w:spacing w:after="180" w:line="240" w:lineRule="auto"/>
        <w:ind w:left="284"/>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w:t>
      </w:r>
      <w:r w:rsidRPr="00D510A6">
        <w:rPr>
          <w:rFonts w:ascii="Times New Roman" w:eastAsia="Times New Roman" w:hAnsi="Times New Roman" w:cs="Times New Roman"/>
          <w:sz w:val="20"/>
          <w:szCs w:val="20"/>
          <w:lang w:val="en-GB"/>
        </w:rPr>
        <w:tab/>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s,f</m:t>
            </m:r>
          </m:sub>
          <m:sup>
            <m:r>
              <w:rPr>
                <w:rFonts w:ascii="Cambria Math" w:eastAsia="Times New Roman" w:hAnsi="Cambria Math" w:cs="Times New Roman"/>
                <w:sz w:val="20"/>
                <w:szCs w:val="20"/>
                <w:lang w:val="en-GB"/>
              </w:rPr>
              <m:t>μ</m:t>
            </m:r>
          </m:sup>
        </m:sSubSup>
      </m:oMath>
      <w:r w:rsidRPr="00D510A6">
        <w:rPr>
          <w:rFonts w:ascii="Times New Roman" w:eastAsia="Times New Roman" w:hAnsi="Times New Roman" w:cs="Times New Roman"/>
          <w:sz w:val="20"/>
          <w:szCs w:val="20"/>
          <w:lang w:val="en-GB"/>
        </w:rPr>
        <w:t xml:space="preserve"> is the slot number in the radio frame</w:t>
      </w:r>
    </w:p>
    <w:p w14:paraId="14DF313C" w14:textId="77777777" w:rsidR="00D510A6" w:rsidRPr="00D510A6" w:rsidRDefault="00D510A6" w:rsidP="00D510A6">
      <w:pPr>
        <w:spacing w:after="180" w:line="240" w:lineRule="auto"/>
        <w:ind w:left="284"/>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w:t>
      </w:r>
      <w:r w:rsidRPr="00D510A6">
        <w:rPr>
          <w:rFonts w:ascii="Times New Roman" w:eastAsia="Times New Roman" w:hAnsi="Times New Roman" w:cs="Times New Roman"/>
          <w:sz w:val="20"/>
          <w:szCs w:val="20"/>
          <w:lang w:val="en-GB"/>
        </w:rPr>
        <w:tab/>
      </w:r>
      <m:oMath>
        <m:r>
          <w:rPr>
            <w:rFonts w:ascii="Cambria Math" w:eastAsia="Times New Roman" w:hAnsi="Cambria Math" w:cs="Times New Roman"/>
            <w:sz w:val="20"/>
            <w:szCs w:val="20"/>
            <w:lang w:val="en-GB"/>
          </w:rPr>
          <m:t>l</m:t>
        </m:r>
      </m:oMath>
      <w:r w:rsidRPr="00D510A6">
        <w:rPr>
          <w:rFonts w:ascii="Times New Roman" w:eastAsia="Times New Roman" w:hAnsi="Times New Roman" w:cs="Times New Roman"/>
          <w:sz w:val="20"/>
          <w:szCs w:val="20"/>
          <w:lang w:val="en-GB"/>
        </w:rPr>
        <w:t xml:space="preserve"> is the OFDM symbol number in the PUCCH transmission where </w:t>
      </w:r>
      <m:oMath>
        <m:r>
          <w:rPr>
            <w:rFonts w:ascii="Cambria Math" w:eastAsia="Times New Roman" w:hAnsi="Cambria Math" w:cs="Times New Roman"/>
            <w:sz w:val="20"/>
            <w:szCs w:val="20"/>
            <w:lang w:val="en-GB"/>
          </w:rPr>
          <m:t>l=0</m:t>
        </m:r>
      </m:oMath>
      <w:r w:rsidRPr="00D510A6">
        <w:rPr>
          <w:rFonts w:ascii="Times New Roman" w:eastAsia="Times New Roman" w:hAnsi="Times New Roman" w:cs="Times New Roman"/>
          <w:sz w:val="20"/>
          <w:szCs w:val="20"/>
          <w:lang w:val="en-GB"/>
        </w:rPr>
        <w:t xml:space="preserve"> corresponds to the first OFDM symbol of the PUCCH transmission,</w:t>
      </w:r>
    </w:p>
    <w:p w14:paraId="51707608" w14:textId="77777777" w:rsidR="00D510A6" w:rsidRPr="00D510A6" w:rsidRDefault="00D510A6" w:rsidP="00D510A6">
      <w:pPr>
        <w:spacing w:after="180" w:line="240" w:lineRule="auto"/>
        <w:ind w:left="284"/>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w:t>
      </w:r>
      <w:r w:rsidRPr="00D510A6">
        <w:rPr>
          <w:rFonts w:ascii="Times New Roman" w:eastAsia="Times New Roman" w:hAnsi="Times New Roman" w:cs="Times New Roman"/>
          <w:sz w:val="20"/>
          <w:szCs w:val="20"/>
          <w:lang w:val="en-GB"/>
        </w:rPr>
        <w:tab/>
      </w:r>
      <m:oMath>
        <m:r>
          <w:rPr>
            <w:rFonts w:ascii="Cambria Math" w:eastAsia="Times New Roman" w:hAnsi="Cambria Math" w:cs="Times New Roman"/>
            <w:sz w:val="20"/>
            <w:szCs w:val="20"/>
            <w:lang w:val="en-GB"/>
          </w:rPr>
          <m:t>l'</m:t>
        </m:r>
      </m:oMath>
      <w:r w:rsidRPr="00D510A6">
        <w:rPr>
          <w:rFonts w:ascii="Times New Roman" w:eastAsia="Times New Roman" w:hAnsi="Times New Roman" w:cs="Times New Roman"/>
          <w:sz w:val="20"/>
          <w:szCs w:val="20"/>
          <w:lang w:val="en-GB"/>
        </w:rPr>
        <w:t xml:space="preserve"> is the index of the OFDM symbol in the slot that corresponds to the first OFDM symbol of the PUCCH transmission in the slot given by [5, TS 38.213]</w:t>
      </w:r>
    </w:p>
    <w:p w14:paraId="626CE353" w14:textId="77777777" w:rsidR="00D510A6" w:rsidRPr="00D510A6" w:rsidRDefault="00D510A6" w:rsidP="00D510A6">
      <w:pPr>
        <w:spacing w:after="180" w:line="240" w:lineRule="auto"/>
        <w:ind w:left="284"/>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w:t>
      </w:r>
      <w:r w:rsidRPr="00D510A6">
        <w:rPr>
          <w:rFonts w:ascii="Times New Roman" w:eastAsia="Times New Roman" w:hAnsi="Times New Roman" w:cs="Times New Roman"/>
          <w:sz w:val="20"/>
          <w:szCs w:val="20"/>
          <w:lang w:val="en-GB"/>
        </w:rPr>
        <w:tab/>
      </w:r>
      <w:r w:rsidRPr="00D510A6">
        <w:rPr>
          <w:rFonts w:ascii="Times New Roman" w:eastAsia="Times New Roman" w:hAnsi="Times New Roman" w:cs="Times New Roman"/>
          <w:position w:val="-10"/>
          <w:sz w:val="20"/>
          <w:szCs w:val="20"/>
          <w:lang w:val="en-GB"/>
        </w:rPr>
        <w:object w:dxaOrig="300" w:dyaOrig="300" w14:anchorId="6E300BF9">
          <v:shape id="_x0000_i1033" type="#_x0000_t75" style="width:15pt;height:15pt" o:ole="">
            <v:imagedata r:id="rId31" o:title=""/>
          </v:shape>
          <o:OLEObject Type="Embed" ProgID="Equation.3" ShapeID="_x0000_i1033" DrawAspect="Content" ObjectID="_1647960005" r:id="rId32"/>
        </w:object>
      </w:r>
      <w:r w:rsidRPr="00D510A6">
        <w:rPr>
          <w:rFonts w:ascii="Times New Roman" w:eastAsia="Times New Roman" w:hAnsi="Times New Roman" w:cs="Times New Roman"/>
          <w:sz w:val="20"/>
          <w:szCs w:val="20"/>
          <w:lang w:val="en-GB"/>
        </w:rPr>
        <w:t xml:space="preserve"> is given by [5, TS 38.213] for PUCCH format 0 and 1 while for PUCCH format 3 and 4 is defined in clause 6.4.1.3.3.1</w:t>
      </w:r>
    </w:p>
    <w:p w14:paraId="0659DFDE" w14:textId="77777777" w:rsidR="00D510A6" w:rsidRPr="00D510A6" w:rsidRDefault="00D510A6" w:rsidP="00D510A6">
      <w:pPr>
        <w:spacing w:after="180" w:line="240" w:lineRule="auto"/>
        <w:ind w:left="284"/>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w:t>
      </w:r>
      <w:r w:rsidRPr="00D510A6">
        <w:rPr>
          <w:rFonts w:ascii="Times New Roman" w:eastAsia="Times New Roman" w:hAnsi="Times New Roman" w:cs="Times New Roman"/>
          <w:sz w:val="20"/>
          <w:szCs w:val="20"/>
          <w:lang w:val="en-GB"/>
        </w:rPr>
        <w:tab/>
      </w:r>
      <w:r w:rsidRPr="00D510A6">
        <w:rPr>
          <w:rFonts w:ascii="Times New Roman" w:eastAsia="Times New Roman" w:hAnsi="Times New Roman" w:cs="Times New Roman"/>
          <w:position w:val="-10"/>
          <w:sz w:val="20"/>
          <w:szCs w:val="20"/>
          <w:lang w:val="en-GB"/>
        </w:rPr>
        <w:object w:dxaOrig="660" w:dyaOrig="300" w14:anchorId="444837AF">
          <v:shape id="_x0000_i1034" type="#_x0000_t75" style="width:32.45pt;height:15pt" o:ole="">
            <v:imagedata r:id="rId33" o:title=""/>
          </v:shape>
          <o:OLEObject Type="Embed" ProgID="Equation.3" ShapeID="_x0000_i1034" DrawAspect="Content" ObjectID="_1647960006" r:id="rId34"/>
        </w:object>
      </w:r>
      <w:r w:rsidRPr="00D510A6">
        <w:rPr>
          <w:rFonts w:ascii="Times New Roman" w:eastAsia="Times New Roman" w:hAnsi="Times New Roman" w:cs="Times New Roman"/>
          <w:sz w:val="20"/>
          <w:szCs w:val="20"/>
          <w:lang w:val="en-GB"/>
        </w:rPr>
        <w:t xml:space="preserve"> except for PUCCH format 0 when it depends on the information to be transmitted according to clause 9.2 of [5, TS 38.213]. </w:t>
      </w:r>
    </w:p>
    <w:p w14:paraId="40EDECAA" w14:textId="77777777" w:rsidR="00D510A6" w:rsidRPr="00D510A6" w:rsidRDefault="00D510A6" w:rsidP="00D510A6">
      <w:pPr>
        <w:spacing w:after="180" w:line="240" w:lineRule="auto"/>
        <w:ind w:left="284"/>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w:t>
      </w:r>
      <w:r w:rsidRPr="00D510A6">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int</m:t>
            </m:r>
          </m:sub>
        </m:sSub>
      </m:oMath>
      <w:r w:rsidRPr="00D510A6">
        <w:rPr>
          <w:rFonts w:ascii="Times New Roman" w:eastAsia="Times New Roman" w:hAnsi="Times New Roman" w:cs="Times New Roman"/>
          <w:sz w:val="20"/>
          <w:szCs w:val="20"/>
          <w:lang w:val="en-GB"/>
        </w:rPr>
        <w:t xml:space="preserve"> is given by</w:t>
      </w:r>
    </w:p>
    <w:p w14:paraId="029D0543" w14:textId="5D2F7CA8" w:rsidR="00D510A6" w:rsidRPr="00D510A6" w:rsidRDefault="00D510A6" w:rsidP="00D510A6">
      <w:pPr>
        <w:spacing w:after="180" w:line="240" w:lineRule="auto"/>
        <w:ind w:left="567"/>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w:t>
      </w:r>
      <w:r w:rsidRPr="00D510A6">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int</m:t>
            </m:r>
          </m:sub>
        </m:sSub>
        <m:r>
          <m:rPr>
            <m:sty m:val="p"/>
          </m:rP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5n</m:t>
            </m:r>
          </m:e>
          <m:sub>
            <m:r>
              <m:rPr>
                <m:nor/>
              </m:rPr>
              <w:rPr>
                <w:rFonts w:ascii="Cambria Math" w:eastAsia="Times New Roman" w:hAnsi="Cambria Math" w:cs="Times New Roman"/>
                <w:sz w:val="20"/>
                <w:szCs w:val="20"/>
                <w:lang w:val="en-GB"/>
              </w:rPr>
              <m:t>IRB</m:t>
            </m:r>
          </m:sub>
          <m:sup>
            <m:r>
              <w:rPr>
                <w:rFonts w:ascii="Cambria Math" w:eastAsia="Times New Roman" w:hAnsi="Cambria Math" w:cs="Times New Roman"/>
                <w:sz w:val="20"/>
                <w:szCs w:val="20"/>
                <w:lang w:val="en-GB"/>
              </w:rPr>
              <m:t>μ</m:t>
            </m:r>
          </m:sup>
        </m:sSubSup>
      </m:oMath>
      <w:r w:rsidRPr="00D510A6">
        <w:rPr>
          <w:rFonts w:ascii="Times New Roman" w:eastAsia="Times New Roman" w:hAnsi="Times New Roman" w:cs="Times New Roman"/>
          <w:sz w:val="20"/>
          <w:szCs w:val="20"/>
          <w:lang w:val="en-GB"/>
        </w:rPr>
        <w:t xml:space="preserve"> </w:t>
      </w:r>
      <w:bookmarkStart w:id="49" w:name="_Hlk23763479"/>
      <w:r w:rsidRPr="00D510A6">
        <w:rPr>
          <w:rFonts w:ascii="Times New Roman" w:eastAsia="Times New Roman" w:hAnsi="Times New Roman" w:cs="Times New Roman"/>
          <w:sz w:val="20"/>
          <w:szCs w:val="20"/>
          <w:lang w:val="en-GB"/>
        </w:rPr>
        <w:t>for PUCCH formats 0 and 1 if PUCCH shall use interlaced mapping according to any of the higher-layer parameter</w:t>
      </w:r>
      <w:r>
        <w:rPr>
          <w:rFonts w:ascii="Times New Roman" w:eastAsia="Times New Roman" w:hAnsi="Times New Roman" w:cs="Times New Roman"/>
          <w:color w:val="FF0000"/>
          <w:sz w:val="20"/>
          <w:szCs w:val="20"/>
          <w:lang w:val="en-GB"/>
        </w:rPr>
        <w:t>s</w:t>
      </w:r>
      <w:r w:rsidRPr="00D510A6">
        <w:rPr>
          <w:rFonts w:ascii="Times New Roman" w:eastAsia="Times New Roman" w:hAnsi="Times New Roman" w:cs="Times New Roman"/>
          <w:sz w:val="20"/>
          <w:szCs w:val="20"/>
          <w:lang w:val="en-GB"/>
        </w:rPr>
        <w:t xml:space="preserve"> </w:t>
      </w:r>
      <w:r w:rsidRPr="00D510A6">
        <w:rPr>
          <w:rFonts w:ascii="Times New Roman" w:eastAsia="Times New Roman" w:hAnsi="Times New Roman" w:cs="Times New Roman"/>
          <w:i/>
          <w:strike/>
          <w:color w:val="FF0000"/>
          <w:sz w:val="20"/>
          <w:szCs w:val="20"/>
          <w:lang w:val="en-GB"/>
        </w:rPr>
        <w:t>useInterlacePUCCH-Common-r16</w:t>
      </w:r>
      <w:r w:rsidRPr="00D510A6">
        <w:rPr>
          <w:rFonts w:ascii="Times New Roman" w:eastAsia="Times New Roman" w:hAnsi="Times New Roman" w:cs="Times New Roman"/>
          <w:strike/>
          <w:color w:val="FF0000"/>
          <w:sz w:val="20"/>
          <w:szCs w:val="20"/>
          <w:lang w:val="en-GB"/>
        </w:rPr>
        <w:t xml:space="preserve"> or </w:t>
      </w:r>
      <w:r w:rsidRPr="00D510A6">
        <w:rPr>
          <w:rFonts w:ascii="Times New Roman" w:eastAsia="Times New Roman" w:hAnsi="Times New Roman" w:cs="Times New Roman"/>
          <w:i/>
          <w:strike/>
          <w:color w:val="FF0000"/>
          <w:sz w:val="20"/>
          <w:szCs w:val="20"/>
          <w:lang w:val="en-GB"/>
        </w:rPr>
        <w:t>useInterlacePUCCH-Dedicated-r16</w:t>
      </w:r>
      <w:r w:rsidRPr="00D510A6">
        <w:rPr>
          <w:rFonts w:ascii="Times New Roman" w:eastAsia="Times New Roman" w:hAnsi="Times New Roman" w:cs="Times New Roman"/>
          <w:i/>
          <w:color w:val="FF0000"/>
          <w:sz w:val="20"/>
          <w:szCs w:val="20"/>
          <w:lang w:val="en-GB"/>
        </w:rPr>
        <w:t xml:space="preserve"> </w:t>
      </w:r>
      <w:proofErr w:type="spellStart"/>
      <w:r w:rsidRPr="00D510A6">
        <w:rPr>
          <w:rFonts w:ascii="Times New Roman" w:eastAsia="Times New Roman" w:hAnsi="Times New Roman" w:cs="Times New Roman"/>
          <w:i/>
          <w:color w:val="FF0000"/>
          <w:sz w:val="20"/>
          <w:szCs w:val="20"/>
          <w:lang w:val="en-GB"/>
        </w:rPr>
        <w:t>useInterlacePUCCH</w:t>
      </w:r>
      <w:proofErr w:type="spellEnd"/>
      <w:r>
        <w:rPr>
          <w:rFonts w:ascii="Times New Roman" w:eastAsia="Times New Roman" w:hAnsi="Times New Roman" w:cs="Times New Roman"/>
          <w:i/>
          <w:color w:val="FF0000"/>
          <w:sz w:val="20"/>
          <w:szCs w:val="20"/>
          <w:lang w:val="en-GB"/>
        </w:rPr>
        <w:t>-PUSCH</w:t>
      </w:r>
      <w:r>
        <w:rPr>
          <w:rFonts w:ascii="Times New Roman" w:eastAsia="Times New Roman" w:hAnsi="Times New Roman" w:cs="Times New Roman"/>
          <w:iCs/>
          <w:color w:val="FF0000"/>
          <w:sz w:val="20"/>
          <w:szCs w:val="20"/>
          <w:lang w:val="en-GB"/>
        </w:rPr>
        <w:t xml:space="preserve"> in </w:t>
      </w:r>
      <w:r>
        <w:rPr>
          <w:rFonts w:ascii="Times New Roman" w:eastAsia="Times New Roman" w:hAnsi="Times New Roman" w:cs="Times New Roman"/>
          <w:i/>
          <w:color w:val="FF0000"/>
          <w:sz w:val="20"/>
          <w:szCs w:val="20"/>
          <w:lang w:val="en-GB"/>
        </w:rPr>
        <w:t>BWP-</w:t>
      </w:r>
      <w:proofErr w:type="spellStart"/>
      <w:r>
        <w:rPr>
          <w:rFonts w:ascii="Times New Roman" w:eastAsia="Times New Roman" w:hAnsi="Times New Roman" w:cs="Times New Roman"/>
          <w:i/>
          <w:color w:val="FF0000"/>
          <w:sz w:val="20"/>
          <w:szCs w:val="20"/>
          <w:lang w:val="en-GB"/>
        </w:rPr>
        <w:t>UplinkCommon</w:t>
      </w:r>
      <w:proofErr w:type="spellEnd"/>
      <w:r>
        <w:rPr>
          <w:rFonts w:ascii="Times New Roman" w:eastAsia="Times New Roman" w:hAnsi="Times New Roman" w:cs="Times New Roman"/>
          <w:iCs/>
          <w:color w:val="FF0000"/>
          <w:sz w:val="20"/>
          <w:szCs w:val="20"/>
          <w:lang w:val="en-GB"/>
        </w:rPr>
        <w:t xml:space="preserve"> </w:t>
      </w:r>
      <w:r w:rsidR="00733E5C">
        <w:rPr>
          <w:rFonts w:ascii="Times New Roman" w:eastAsia="Times New Roman" w:hAnsi="Times New Roman" w:cs="Times New Roman"/>
          <w:iCs/>
          <w:color w:val="FF0000"/>
          <w:sz w:val="20"/>
          <w:szCs w:val="20"/>
          <w:lang w:val="en-GB"/>
        </w:rPr>
        <w:t>and</w:t>
      </w:r>
      <w:r>
        <w:rPr>
          <w:rFonts w:ascii="Times New Roman" w:eastAsia="Times New Roman" w:hAnsi="Times New Roman" w:cs="Times New Roman"/>
          <w:iCs/>
          <w:color w:val="FF0000"/>
          <w:sz w:val="20"/>
          <w:szCs w:val="20"/>
          <w:lang w:val="en-GB"/>
        </w:rPr>
        <w:t xml:space="preserve"> </w:t>
      </w:r>
      <w:proofErr w:type="spellStart"/>
      <w:r w:rsidRPr="00D510A6">
        <w:rPr>
          <w:rFonts w:ascii="Times New Roman" w:eastAsia="Times New Roman" w:hAnsi="Times New Roman" w:cs="Times New Roman"/>
          <w:i/>
          <w:color w:val="FF0000"/>
          <w:sz w:val="20"/>
          <w:szCs w:val="20"/>
          <w:lang w:val="en-GB"/>
        </w:rPr>
        <w:t>useInterlacePUCCH</w:t>
      </w:r>
      <w:proofErr w:type="spellEnd"/>
      <w:r>
        <w:rPr>
          <w:rFonts w:ascii="Times New Roman" w:eastAsia="Times New Roman" w:hAnsi="Times New Roman" w:cs="Times New Roman"/>
          <w:i/>
          <w:color w:val="FF0000"/>
          <w:sz w:val="20"/>
          <w:szCs w:val="20"/>
          <w:lang w:val="en-GB"/>
        </w:rPr>
        <w:t>-PUSCH</w:t>
      </w:r>
      <w:r>
        <w:rPr>
          <w:rFonts w:ascii="Times New Roman" w:eastAsia="Times New Roman" w:hAnsi="Times New Roman" w:cs="Times New Roman"/>
          <w:iCs/>
          <w:color w:val="FF0000"/>
          <w:sz w:val="20"/>
          <w:szCs w:val="20"/>
          <w:lang w:val="en-GB"/>
        </w:rPr>
        <w:t xml:space="preserve"> in </w:t>
      </w:r>
      <w:r>
        <w:rPr>
          <w:rFonts w:ascii="Times New Roman" w:eastAsia="Times New Roman" w:hAnsi="Times New Roman" w:cs="Times New Roman"/>
          <w:i/>
          <w:color w:val="FF0000"/>
          <w:sz w:val="20"/>
          <w:szCs w:val="20"/>
          <w:lang w:val="en-GB"/>
        </w:rPr>
        <w:t>BWP-</w:t>
      </w:r>
      <w:proofErr w:type="spellStart"/>
      <w:r>
        <w:rPr>
          <w:rFonts w:ascii="Times New Roman" w:eastAsia="Times New Roman" w:hAnsi="Times New Roman" w:cs="Times New Roman"/>
          <w:i/>
          <w:color w:val="FF0000"/>
          <w:sz w:val="20"/>
          <w:szCs w:val="20"/>
          <w:lang w:val="en-GB"/>
        </w:rPr>
        <w:t>UplinkDedicated</w:t>
      </w:r>
      <w:proofErr w:type="spellEnd"/>
      <w:r w:rsidRPr="00D510A6">
        <w:rPr>
          <w:rFonts w:ascii="Times New Roman" w:eastAsia="Times New Roman" w:hAnsi="Times New Roman" w:cs="Times New Roman"/>
          <w:sz w:val="20"/>
          <w:szCs w:val="20"/>
          <w:lang w:val="en-GB"/>
        </w:rPr>
        <w:t xml:space="preserve">, </w:t>
      </w:r>
      <w:bookmarkEnd w:id="49"/>
      <w:r w:rsidRPr="00D510A6">
        <w:rPr>
          <w:rFonts w:ascii="Times New Roman" w:eastAsia="Times New Roman" w:hAnsi="Times New Roman" w:cs="Times New Roman"/>
          <w:sz w:val="20"/>
          <w:szCs w:val="20"/>
          <w:lang w:val="en-GB"/>
        </w:rPr>
        <w:t xml:space="preserve">where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IRB</m:t>
            </m:r>
          </m:sub>
          <m:sup>
            <m:r>
              <w:rPr>
                <w:rFonts w:ascii="Cambria Math" w:eastAsia="Times New Roman" w:hAnsi="Cambria Math" w:cs="Times New Roman"/>
                <w:sz w:val="20"/>
                <w:szCs w:val="20"/>
                <w:lang w:val="en-GB"/>
              </w:rPr>
              <m:t>μ</m:t>
            </m:r>
          </m:sup>
        </m:sSubSup>
      </m:oMath>
      <w:r w:rsidRPr="00D510A6">
        <w:rPr>
          <w:rFonts w:ascii="Times New Roman" w:eastAsia="Times New Roman" w:hAnsi="Times New Roman" w:cs="Times New Roman"/>
          <w:sz w:val="20"/>
          <w:szCs w:val="20"/>
          <w:lang w:val="en-GB"/>
        </w:rPr>
        <w:t xml:space="preserve"> is the resource block number within the interlace;</w:t>
      </w:r>
    </w:p>
    <w:p w14:paraId="75C7012F" w14:textId="65C247C4" w:rsidR="00C56440" w:rsidRPr="00D510A6" w:rsidRDefault="00D510A6" w:rsidP="00D510A6">
      <w:pPr>
        <w:spacing w:after="180" w:line="240" w:lineRule="auto"/>
        <w:ind w:left="567"/>
        <w:rPr>
          <w:rFonts w:ascii="Times New Roman" w:eastAsia="Times New Roman" w:hAnsi="Times New Roman" w:cs="Times New Roman"/>
          <w:sz w:val="20"/>
          <w:szCs w:val="20"/>
          <w:lang w:val="en-GB"/>
        </w:rPr>
      </w:pPr>
      <w:r w:rsidRPr="00D510A6">
        <w:rPr>
          <w:rFonts w:ascii="Times New Roman" w:eastAsia="Times New Roman" w:hAnsi="Times New Roman" w:cs="Times New Roman"/>
          <w:sz w:val="20"/>
          <w:szCs w:val="20"/>
          <w:lang w:val="en-GB"/>
        </w:rPr>
        <w:t>-</w:t>
      </w:r>
      <w:r w:rsidRPr="00D510A6">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int</m:t>
            </m:r>
          </m:sub>
        </m:sSub>
        <m:r>
          <m:rPr>
            <m:sty m:val="p"/>
          </m:rPr>
          <w:rPr>
            <w:rFonts w:ascii="Cambria Math" w:eastAsia="Times New Roman" w:hAnsi="Cambria Math" w:cs="Times New Roman"/>
            <w:sz w:val="20"/>
            <w:szCs w:val="20"/>
            <w:lang w:val="en-GB"/>
          </w:rPr>
          <m:t>=0</m:t>
        </m:r>
      </m:oMath>
      <w:r w:rsidRPr="00D510A6">
        <w:rPr>
          <w:rFonts w:ascii="Times New Roman" w:eastAsia="Times New Roman" w:hAnsi="Times New Roman" w:cs="Times New Roman"/>
          <w:sz w:val="20"/>
          <w:szCs w:val="20"/>
          <w:lang w:val="en-GB"/>
        </w:rPr>
        <w:t xml:space="preserve"> otherwise</w:t>
      </w:r>
    </w:p>
    <w:p w14:paraId="6E855B16" w14:textId="77777777" w:rsidR="00C56440" w:rsidRDefault="00C56440" w:rsidP="00C56440">
      <w:pPr>
        <w:pStyle w:val="BodyText"/>
        <w:jc w:val="center"/>
      </w:pPr>
      <w:r>
        <w:t>*** Unchanged text omitted ***</w:t>
      </w:r>
    </w:p>
    <w:p w14:paraId="0D04544E" w14:textId="77777777" w:rsidR="00C56440" w:rsidRDefault="00C56440" w:rsidP="00C56440">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5F3F5514" w14:textId="3326CFFC" w:rsidR="00C56440" w:rsidRDefault="00C56440" w:rsidP="00C56440">
      <w:pPr>
        <w:rPr>
          <w:lang w:val="en-GB" w:eastAsia="ja-JP"/>
        </w:rPr>
      </w:pPr>
    </w:p>
    <w:p w14:paraId="7305C4EB" w14:textId="52931298" w:rsidR="00C56440" w:rsidRDefault="00C56440" w:rsidP="00C56440">
      <w:pPr>
        <w:pStyle w:val="Heading2"/>
      </w:pPr>
      <w:r>
        <w:t>A.2</w:t>
      </w:r>
      <w:r>
        <w:tab/>
        <w:t>TP for 38.212</w:t>
      </w:r>
    </w:p>
    <w:p w14:paraId="29C6BA0E" w14:textId="6D133899" w:rsidR="00C56440" w:rsidRDefault="00C56440" w:rsidP="00C56440">
      <w:pPr>
        <w:pStyle w:val="BodyText"/>
      </w:pPr>
      <w:r>
        <w:rPr>
          <w:highlight w:val="yellow"/>
        </w:rPr>
        <w:t xml:space="preserve">--------------------------------------------- </w:t>
      </w:r>
      <w:r w:rsidRPr="00BF0C27">
        <w:rPr>
          <w:highlight w:val="yellow"/>
        </w:rPr>
        <w:t>Text Proposal</w:t>
      </w:r>
      <w:r>
        <w:rPr>
          <w:highlight w:val="yellow"/>
        </w:rPr>
        <w:t xml:space="preserve"> TP2</w:t>
      </w:r>
      <w:r w:rsidRPr="00BF0C27">
        <w:rPr>
          <w:highlight w:val="yellow"/>
        </w:rPr>
        <w:t xml:space="preserve"> for 38.</w:t>
      </w:r>
      <w:r>
        <w:rPr>
          <w:highlight w:val="yellow"/>
        </w:rPr>
        <w:t>212</w:t>
      </w:r>
      <w:r w:rsidRPr="00BF0C27">
        <w:rPr>
          <w:highlight w:val="yellow"/>
        </w:rPr>
        <w:t xml:space="preserve"> </w:t>
      </w:r>
      <w:r w:rsidRPr="001E5B0B">
        <w:rPr>
          <w:highlight w:val="yellow"/>
        </w:rPr>
        <w:t>-----</w:t>
      </w:r>
      <w:r>
        <w:rPr>
          <w:highlight w:val="yellow"/>
        </w:rPr>
        <w:t>----</w:t>
      </w:r>
      <w:r w:rsidRPr="001E5B0B">
        <w:rPr>
          <w:highlight w:val="yellow"/>
        </w:rPr>
        <w:t>------------</w:t>
      </w:r>
      <w:r>
        <w:rPr>
          <w:highlight w:val="yellow"/>
        </w:rPr>
        <w:t>-------------------------</w:t>
      </w:r>
    </w:p>
    <w:p w14:paraId="47DC653B" w14:textId="77777777" w:rsidR="00C56440" w:rsidRDefault="00C56440" w:rsidP="00C56440">
      <w:pPr>
        <w:pStyle w:val="BodyText"/>
        <w:jc w:val="center"/>
      </w:pPr>
      <w:r>
        <w:t>*** Unchanged text omitted ***</w:t>
      </w:r>
    </w:p>
    <w:p w14:paraId="5BEA580B" w14:textId="77777777" w:rsidR="00F11F4F" w:rsidRPr="00F11F4F" w:rsidRDefault="00F11F4F" w:rsidP="00F11F4F">
      <w:pPr>
        <w:rPr>
          <w:rFonts w:ascii="Arial" w:hAnsi="Arial" w:cs="Arial"/>
          <w:lang w:val="en-GB" w:eastAsia="zh-CN"/>
        </w:rPr>
      </w:pPr>
      <w:r w:rsidRPr="00F11F4F">
        <w:rPr>
          <w:rFonts w:ascii="Arial" w:hAnsi="Arial" w:cs="Arial"/>
          <w:lang w:val="en-GB" w:eastAsia="zh-CN"/>
        </w:rPr>
        <w:t>7.3.1.1.1</w:t>
      </w:r>
      <w:r w:rsidRPr="00F11F4F">
        <w:rPr>
          <w:rFonts w:ascii="Arial" w:hAnsi="Arial" w:cs="Arial"/>
          <w:lang w:val="en-GB" w:eastAsia="zh-CN"/>
        </w:rPr>
        <w:tab/>
        <w:t>Format 0_0</w:t>
      </w:r>
    </w:p>
    <w:p w14:paraId="48407330" w14:textId="77777777" w:rsidR="00F11F4F" w:rsidRPr="00F11F4F" w:rsidRDefault="00F11F4F" w:rsidP="00F11F4F">
      <w:pPr>
        <w:spacing w:after="180" w:line="240" w:lineRule="auto"/>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t>DCI format 0</w:t>
      </w:r>
      <w:r w:rsidRPr="00F11F4F">
        <w:rPr>
          <w:rFonts w:ascii="Times New Roman" w:eastAsia="SimSun" w:hAnsi="Times New Roman" w:cs="Times New Roman" w:hint="eastAsia"/>
          <w:sz w:val="20"/>
          <w:szCs w:val="20"/>
          <w:lang w:val="en-GB" w:eastAsia="zh-CN"/>
        </w:rPr>
        <w:t>_0</w:t>
      </w:r>
      <w:r w:rsidRPr="00F11F4F">
        <w:rPr>
          <w:rFonts w:ascii="Times New Roman" w:eastAsia="SimSun" w:hAnsi="Times New Roman" w:cs="Times New Roman"/>
          <w:sz w:val="20"/>
          <w:szCs w:val="20"/>
          <w:lang w:val="en-GB"/>
        </w:rPr>
        <w:t xml:space="preserve"> is used for the scheduling of PUSCH in one cell. </w:t>
      </w:r>
    </w:p>
    <w:p w14:paraId="6B8FE66E" w14:textId="77777777" w:rsidR="00F11F4F" w:rsidRPr="00F11F4F" w:rsidRDefault="00F11F4F" w:rsidP="00F11F4F">
      <w:pPr>
        <w:spacing w:after="180" w:line="240" w:lineRule="auto"/>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lastRenderedPageBreak/>
        <w:t>The following information is transmitted by means of the DCI format 0</w:t>
      </w:r>
      <w:r w:rsidRPr="00F11F4F">
        <w:rPr>
          <w:rFonts w:ascii="Times New Roman" w:eastAsia="SimSun" w:hAnsi="Times New Roman" w:cs="Times New Roman" w:hint="eastAsia"/>
          <w:sz w:val="20"/>
          <w:szCs w:val="20"/>
          <w:lang w:val="en-GB" w:eastAsia="zh-CN"/>
        </w:rPr>
        <w:t>_0 with CRC scrambled by C-RNTI or CS-RNTI or MCS-C-RNTI</w:t>
      </w:r>
      <w:r w:rsidRPr="00F11F4F">
        <w:rPr>
          <w:rFonts w:ascii="Times New Roman" w:eastAsia="SimSun" w:hAnsi="Times New Roman" w:cs="Times New Roman"/>
          <w:sz w:val="20"/>
          <w:szCs w:val="20"/>
          <w:lang w:val="en-GB"/>
        </w:rPr>
        <w:t>:</w:t>
      </w:r>
    </w:p>
    <w:p w14:paraId="0A87FCAE" w14:textId="77777777" w:rsidR="00F11F4F" w:rsidRPr="00F11F4F" w:rsidRDefault="00F11F4F" w:rsidP="00F11F4F">
      <w:pPr>
        <w:spacing w:after="180" w:line="240" w:lineRule="auto"/>
        <w:ind w:left="56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hint="eastAsia"/>
          <w:sz w:val="20"/>
          <w:szCs w:val="20"/>
          <w:lang w:val="en-GB" w:eastAsia="zh-CN"/>
        </w:rPr>
        <w:tab/>
        <w:t xml:space="preserve">Identifier for </w:t>
      </w:r>
      <w:r w:rsidRPr="00F11F4F">
        <w:rPr>
          <w:rFonts w:ascii="Times New Roman" w:eastAsia="SimSun" w:hAnsi="Times New Roman" w:cs="Times New Roman" w:hint="eastAsia"/>
          <w:sz w:val="20"/>
          <w:szCs w:val="20"/>
          <w:lang w:val="en-GB"/>
        </w:rPr>
        <w:t>DCI formats</w:t>
      </w:r>
      <w:r w:rsidRPr="00F11F4F">
        <w:rPr>
          <w:rFonts w:ascii="Times New Roman" w:eastAsia="SimSun" w:hAnsi="Times New Roman" w:cs="Times New Roman"/>
          <w:sz w:val="20"/>
          <w:szCs w:val="20"/>
          <w:lang w:val="en-GB"/>
        </w:rPr>
        <w:t xml:space="preserve"> – </w:t>
      </w:r>
      <w:r w:rsidRPr="00F11F4F">
        <w:rPr>
          <w:rFonts w:ascii="Times New Roman" w:eastAsia="SimSun" w:hAnsi="Times New Roman" w:cs="Times New Roman" w:hint="eastAsia"/>
          <w:sz w:val="20"/>
          <w:szCs w:val="20"/>
          <w:lang w:val="en-GB" w:eastAsia="zh-CN"/>
        </w:rPr>
        <w:t>1</w:t>
      </w:r>
      <w:r w:rsidRPr="00F11F4F">
        <w:rPr>
          <w:rFonts w:ascii="Times New Roman" w:eastAsia="SimSun" w:hAnsi="Times New Roman" w:cs="Times New Roman"/>
          <w:sz w:val="20"/>
          <w:szCs w:val="20"/>
          <w:lang w:val="en-GB"/>
        </w:rPr>
        <w:t xml:space="preserve"> bit</w:t>
      </w:r>
    </w:p>
    <w:p w14:paraId="1DF55649" w14:textId="77777777" w:rsidR="00F11F4F" w:rsidRPr="00F11F4F" w:rsidRDefault="00F11F4F" w:rsidP="00F11F4F">
      <w:pPr>
        <w:spacing w:after="180" w:line="240" w:lineRule="auto"/>
        <w:ind w:left="851"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t>The value of this bit field is always set to 0, indicating an UL DCI format</w:t>
      </w:r>
    </w:p>
    <w:p w14:paraId="67FBF566" w14:textId="3D4E6660" w:rsidR="00F11F4F" w:rsidRPr="00F11F4F" w:rsidRDefault="00F11F4F" w:rsidP="00F11F4F">
      <w:pPr>
        <w:spacing w:after="180" w:line="240" w:lineRule="auto"/>
        <w:ind w:left="56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hint="eastAsia"/>
          <w:sz w:val="20"/>
          <w:szCs w:val="20"/>
          <w:lang w:val="en-GB" w:eastAsia="zh-CN"/>
        </w:rPr>
        <w:tab/>
        <w:t>Frequency domain resource assignment</w:t>
      </w:r>
      <w:r w:rsidRPr="00F11F4F">
        <w:rPr>
          <w:rFonts w:ascii="Times New Roman" w:eastAsia="SimSun" w:hAnsi="Times New Roman" w:cs="Times New Roman"/>
          <w:sz w:val="20"/>
          <w:szCs w:val="20"/>
          <w:lang w:val="en-GB"/>
        </w:rPr>
        <w:t xml:space="preserve"> – </w:t>
      </w:r>
      <w:r w:rsidRPr="00F11F4F">
        <w:rPr>
          <w:rFonts w:ascii="Times New Roman" w:eastAsia="SimSun" w:hAnsi="Times New Roman" w:cs="Times New Roman"/>
          <w:position w:val="-12"/>
          <w:sz w:val="20"/>
          <w:szCs w:val="20"/>
          <w:lang w:val="en-GB"/>
        </w:rPr>
        <w:object w:dxaOrig="3140" w:dyaOrig="440" w14:anchorId="25FAA43E">
          <v:shape id="_x0000_i1035" type="#_x0000_t75" style="width:131.95pt;height:19.15pt" o:ole="">
            <v:imagedata r:id="rId11" o:title=""/>
          </v:shape>
          <o:OLEObject Type="Embed" ProgID="Equation.3" ShapeID="_x0000_i1035" DrawAspect="Content" ObjectID="_1647960007" r:id="rId35"/>
        </w:object>
      </w:r>
      <w:r w:rsidRPr="00F11F4F">
        <w:rPr>
          <w:rFonts w:ascii="Times New Roman" w:eastAsia="SimSun" w:hAnsi="Times New Roman" w:cs="Times New Roman" w:hint="eastAsia"/>
          <w:sz w:val="20"/>
          <w:szCs w:val="20"/>
          <w:lang w:val="en-GB" w:eastAsia="zh-CN"/>
        </w:rPr>
        <w:t xml:space="preserve"> bits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sz w:val="20"/>
          <w:szCs w:val="20"/>
          <w:lang w:val="en-GB"/>
        </w:rPr>
        <w:t xml:space="preserve">if neither of the higher layer parameters </w:t>
      </w:r>
      <w:proofErr w:type="spellStart"/>
      <w:r w:rsidRPr="00F11F4F">
        <w:rPr>
          <w:rFonts w:ascii="Times New Roman" w:eastAsia="SimSun" w:hAnsi="Times New Roman" w:cs="Times New Roman"/>
          <w:i/>
          <w:strike/>
          <w:color w:val="FF0000"/>
          <w:sz w:val="20"/>
          <w:szCs w:val="20"/>
          <w:lang w:val="en-GB"/>
        </w:rPr>
        <w:t>useInterlacePUSCH</w:t>
      </w:r>
      <w:proofErr w:type="spellEnd"/>
      <w:r w:rsidRPr="00F11F4F">
        <w:rPr>
          <w:rFonts w:ascii="Times New Roman" w:eastAsia="SimSun" w:hAnsi="Times New Roman" w:cs="Times New Roman"/>
          <w:i/>
          <w:strike/>
          <w:color w:val="FF0000"/>
          <w:sz w:val="20"/>
          <w:szCs w:val="20"/>
          <w:lang w:val="en-GB"/>
        </w:rPr>
        <w:t>-Common</w:t>
      </w:r>
      <w:r w:rsidRPr="00F11F4F">
        <w:rPr>
          <w:rFonts w:ascii="Times New Roman" w:eastAsia="SimSun" w:hAnsi="Times New Roman" w:cs="Times New Roman"/>
          <w:strike/>
          <w:color w:val="FF0000"/>
          <w:sz w:val="20"/>
          <w:szCs w:val="20"/>
          <w:lang w:val="en-GB"/>
        </w:rPr>
        <w:t xml:space="preserve"> and </w:t>
      </w:r>
      <w:proofErr w:type="spellStart"/>
      <w:r w:rsidRPr="00F11F4F">
        <w:rPr>
          <w:rFonts w:ascii="Times New Roman" w:eastAsia="SimSun" w:hAnsi="Times New Roman" w:cs="Times New Roman"/>
          <w:i/>
          <w:strike/>
          <w:color w:val="FF0000"/>
          <w:sz w:val="20"/>
          <w:szCs w:val="20"/>
          <w:lang w:val="en-GB"/>
        </w:rPr>
        <w:t>userInterlacePUSCH</w:t>
      </w:r>
      <w:proofErr w:type="spellEnd"/>
      <w:r w:rsidRPr="00F11F4F">
        <w:rPr>
          <w:rFonts w:ascii="Times New Roman" w:eastAsia="SimSun" w:hAnsi="Times New Roman" w:cs="Times New Roman"/>
          <w:i/>
          <w:strike/>
          <w:color w:val="FF0000"/>
          <w:sz w:val="20"/>
          <w:szCs w:val="20"/>
          <w:lang w:val="en-GB"/>
        </w:rPr>
        <w:t>-Dedicated</w:t>
      </w:r>
      <w:r w:rsidRPr="00F11F4F">
        <w:rPr>
          <w:rFonts w:ascii="Times New Roman" w:eastAsia="SimSun" w:hAnsi="Times New Roman" w:cs="Times New Roman"/>
          <w:color w:val="FF0000"/>
          <w:sz w:val="20"/>
          <w:szCs w:val="20"/>
          <w:lang w:val="en-GB"/>
        </w:rPr>
        <w:t xml:space="preserve"> </w:t>
      </w:r>
      <w:proofErr w:type="spellStart"/>
      <w:r w:rsidR="00733E5C" w:rsidRPr="00D510A6">
        <w:rPr>
          <w:rFonts w:ascii="Times New Roman" w:eastAsia="Times New Roman" w:hAnsi="Times New Roman" w:cs="Times New Roman"/>
          <w:i/>
          <w:color w:val="FF0000"/>
          <w:sz w:val="20"/>
          <w:szCs w:val="20"/>
          <w:lang w:val="en-GB"/>
        </w:rPr>
        <w:t>useInterlacePUCCH</w:t>
      </w:r>
      <w:proofErr w:type="spellEnd"/>
      <w:r w:rsidR="00733E5C">
        <w:rPr>
          <w:rFonts w:ascii="Times New Roman" w:eastAsia="Times New Roman" w:hAnsi="Times New Roman" w:cs="Times New Roman"/>
          <w:i/>
          <w:color w:val="FF0000"/>
          <w:sz w:val="20"/>
          <w:szCs w:val="20"/>
          <w:lang w:val="en-GB"/>
        </w:rPr>
        <w:t>-PUSCH</w:t>
      </w:r>
      <w:r w:rsidR="00733E5C">
        <w:rPr>
          <w:rFonts w:ascii="Times New Roman" w:eastAsia="Times New Roman" w:hAnsi="Times New Roman" w:cs="Times New Roman"/>
          <w:iCs/>
          <w:color w:val="FF0000"/>
          <w:sz w:val="20"/>
          <w:szCs w:val="20"/>
          <w:lang w:val="en-GB"/>
        </w:rPr>
        <w:t xml:space="preserve"> in </w:t>
      </w:r>
      <w:r w:rsidR="00733E5C">
        <w:rPr>
          <w:rFonts w:ascii="Times New Roman" w:eastAsia="Times New Roman" w:hAnsi="Times New Roman" w:cs="Times New Roman"/>
          <w:i/>
          <w:color w:val="FF0000"/>
          <w:sz w:val="20"/>
          <w:szCs w:val="20"/>
          <w:lang w:val="en-GB"/>
        </w:rPr>
        <w:t>BWP-</w:t>
      </w:r>
      <w:proofErr w:type="spellStart"/>
      <w:r w:rsidR="00733E5C">
        <w:rPr>
          <w:rFonts w:ascii="Times New Roman" w:eastAsia="Times New Roman" w:hAnsi="Times New Roman" w:cs="Times New Roman"/>
          <w:i/>
          <w:color w:val="FF0000"/>
          <w:sz w:val="20"/>
          <w:szCs w:val="20"/>
          <w:lang w:val="en-GB"/>
        </w:rPr>
        <w:t>UplinkCommon</w:t>
      </w:r>
      <w:proofErr w:type="spellEnd"/>
      <w:r w:rsidR="00733E5C">
        <w:rPr>
          <w:rFonts w:ascii="Times New Roman" w:eastAsia="Times New Roman" w:hAnsi="Times New Roman" w:cs="Times New Roman"/>
          <w:iCs/>
          <w:color w:val="FF0000"/>
          <w:sz w:val="20"/>
          <w:szCs w:val="20"/>
          <w:lang w:val="en-GB"/>
        </w:rPr>
        <w:t xml:space="preserve"> and </w:t>
      </w:r>
      <w:proofErr w:type="spellStart"/>
      <w:r w:rsidR="00733E5C" w:rsidRPr="00D510A6">
        <w:rPr>
          <w:rFonts w:ascii="Times New Roman" w:eastAsia="Times New Roman" w:hAnsi="Times New Roman" w:cs="Times New Roman"/>
          <w:i/>
          <w:color w:val="FF0000"/>
          <w:sz w:val="20"/>
          <w:szCs w:val="20"/>
          <w:lang w:val="en-GB"/>
        </w:rPr>
        <w:t>useInterlacePUCCH</w:t>
      </w:r>
      <w:proofErr w:type="spellEnd"/>
      <w:r w:rsidR="00733E5C">
        <w:rPr>
          <w:rFonts w:ascii="Times New Roman" w:eastAsia="Times New Roman" w:hAnsi="Times New Roman" w:cs="Times New Roman"/>
          <w:i/>
          <w:color w:val="FF0000"/>
          <w:sz w:val="20"/>
          <w:szCs w:val="20"/>
          <w:lang w:val="en-GB"/>
        </w:rPr>
        <w:t>-PUSCH</w:t>
      </w:r>
      <w:r w:rsidR="00733E5C">
        <w:rPr>
          <w:rFonts w:ascii="Times New Roman" w:eastAsia="Times New Roman" w:hAnsi="Times New Roman" w:cs="Times New Roman"/>
          <w:iCs/>
          <w:color w:val="FF0000"/>
          <w:sz w:val="20"/>
          <w:szCs w:val="20"/>
          <w:lang w:val="en-GB"/>
        </w:rPr>
        <w:t xml:space="preserve"> in </w:t>
      </w:r>
      <w:r w:rsidR="00733E5C">
        <w:rPr>
          <w:rFonts w:ascii="Times New Roman" w:eastAsia="Times New Roman" w:hAnsi="Times New Roman" w:cs="Times New Roman"/>
          <w:i/>
          <w:color w:val="FF0000"/>
          <w:sz w:val="20"/>
          <w:szCs w:val="20"/>
          <w:lang w:val="en-GB"/>
        </w:rPr>
        <w:t>BWP-</w:t>
      </w:r>
      <w:proofErr w:type="spellStart"/>
      <w:r w:rsidR="00733E5C">
        <w:rPr>
          <w:rFonts w:ascii="Times New Roman" w:eastAsia="Times New Roman" w:hAnsi="Times New Roman" w:cs="Times New Roman"/>
          <w:i/>
          <w:color w:val="FF0000"/>
          <w:sz w:val="20"/>
          <w:szCs w:val="20"/>
          <w:lang w:val="en-GB"/>
        </w:rPr>
        <w:t>UplinkDedicated</w:t>
      </w:r>
      <w:proofErr w:type="spellEnd"/>
      <w:r w:rsidR="00733E5C" w:rsidRPr="00F11F4F">
        <w:rPr>
          <w:rFonts w:ascii="Times New Roman" w:eastAsia="SimSun" w:hAnsi="Times New Roman" w:cs="Times New Roman"/>
          <w:sz w:val="20"/>
          <w:szCs w:val="20"/>
          <w:lang w:val="en-GB"/>
        </w:rPr>
        <w:t xml:space="preserve"> </w:t>
      </w:r>
      <w:r w:rsidRPr="00F11F4F">
        <w:rPr>
          <w:rFonts w:ascii="Times New Roman" w:eastAsia="SimSun" w:hAnsi="Times New Roman" w:cs="Times New Roman"/>
          <w:sz w:val="20"/>
          <w:szCs w:val="20"/>
          <w:lang w:val="en-GB"/>
        </w:rPr>
        <w:t xml:space="preserve">is configured, </w:t>
      </w:r>
      <w:r w:rsidRPr="00F11F4F">
        <w:rPr>
          <w:rFonts w:ascii="Times New Roman" w:eastAsia="SimSun" w:hAnsi="Times New Roman" w:cs="Times New Roman"/>
          <w:sz w:val="20"/>
          <w:szCs w:val="20"/>
          <w:lang w:val="en-GB" w:eastAsia="zh-CN"/>
        </w:rPr>
        <w:t xml:space="preserve">where </w:t>
      </w:r>
      <w:r w:rsidRPr="00F11F4F">
        <w:rPr>
          <w:rFonts w:ascii="Times New Roman" w:eastAsia="SimSun" w:hAnsi="Times New Roman" w:cs="Times New Roman"/>
          <w:position w:val="-10"/>
          <w:sz w:val="20"/>
          <w:szCs w:val="20"/>
          <w:lang w:val="en-GB"/>
        </w:rPr>
        <w:object w:dxaOrig="660" w:dyaOrig="285" w14:anchorId="1B7B98D2">
          <v:shape id="_x0000_i1036" type="#_x0000_t75" style="width:32.9pt;height:14.55pt" o:ole="">
            <v:imagedata r:id="rId13" o:title=""/>
          </v:shape>
          <o:OLEObject Type="Embed" ProgID="Equation.3" ShapeID="_x0000_i1036" DrawAspect="Content" ObjectID="_1647960008" r:id="rId36"/>
        </w:object>
      </w:r>
      <w:r w:rsidRPr="00F11F4F">
        <w:rPr>
          <w:rFonts w:ascii="Times New Roman" w:eastAsia="SimSun" w:hAnsi="Times New Roman" w:cs="Times New Roman"/>
          <w:sz w:val="20"/>
          <w:szCs w:val="20"/>
          <w:lang w:val="en-GB"/>
        </w:rPr>
        <w:t xml:space="preserve"> is defined in clause 7.3.1.</w:t>
      </w:r>
      <w:r w:rsidRPr="00F11F4F">
        <w:rPr>
          <w:rFonts w:ascii="Times New Roman" w:eastAsia="SimSun" w:hAnsi="Times New Roman" w:cs="Times New Roman" w:hint="eastAsia"/>
          <w:sz w:val="20"/>
          <w:szCs w:val="20"/>
          <w:lang w:val="en-GB" w:eastAsia="zh-CN"/>
        </w:rPr>
        <w:t>0</w:t>
      </w:r>
    </w:p>
    <w:p w14:paraId="480243D0" w14:textId="77777777" w:rsidR="00F11F4F" w:rsidRPr="00F11F4F" w:rsidRDefault="00F11F4F" w:rsidP="00F11F4F">
      <w:pPr>
        <w:spacing w:after="180" w:line="240" w:lineRule="auto"/>
        <w:ind w:left="851"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t>For PUSCH hopping with resource allocation type 1:</w:t>
      </w:r>
    </w:p>
    <w:p w14:paraId="19F062C6"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position w:val="-10"/>
          <w:sz w:val="20"/>
          <w:szCs w:val="20"/>
          <w:lang w:val="en-GB"/>
        </w:rPr>
        <w:object w:dxaOrig="740" w:dyaOrig="380" w14:anchorId="6FA26FE7">
          <v:shape id="_x0000_i1037" type="#_x0000_t75" style="width:31.65pt;height:15.4pt" o:ole="">
            <v:imagedata r:id="rId37" o:title=""/>
          </v:shape>
          <o:OLEObject Type="Embed" ProgID="Equation.3" ShapeID="_x0000_i1037" DrawAspect="Content" ObjectID="_1647960009" r:id="rId38"/>
        </w:object>
      </w:r>
      <w:r w:rsidRPr="00F11F4F">
        <w:rPr>
          <w:rFonts w:ascii="Times New Roman" w:eastAsia="SimSun" w:hAnsi="Times New Roman" w:cs="Times New Roman" w:hint="eastAsia"/>
          <w:sz w:val="20"/>
          <w:szCs w:val="20"/>
          <w:lang w:val="en-GB" w:eastAsia="zh-CN"/>
        </w:rPr>
        <w:t xml:space="preserve"> MSB bits are used to indicate the frequency offset according to Clause 6.3 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 xml:space="preserve">38.214], where </w:t>
      </w:r>
      <w:r w:rsidRPr="00F11F4F">
        <w:rPr>
          <w:rFonts w:ascii="Times New Roman" w:eastAsia="SimSun" w:hAnsi="Times New Roman" w:cs="Times New Roman"/>
          <w:position w:val="-10"/>
          <w:sz w:val="20"/>
          <w:szCs w:val="20"/>
          <w:lang w:val="en-GB"/>
        </w:rPr>
        <w:object w:dxaOrig="1080" w:dyaOrig="380" w14:anchorId="45ABD2ED">
          <v:shape id="_x0000_i1038" type="#_x0000_t75" style="width:44.95pt;height:15.4pt" o:ole="">
            <v:imagedata r:id="rId39" o:title=""/>
          </v:shape>
          <o:OLEObject Type="Embed" ProgID="Equation.3" ShapeID="_x0000_i1038" DrawAspect="Content" ObjectID="_1647960010" r:id="rId40"/>
        </w:object>
      </w:r>
      <w:r w:rsidRPr="00F11F4F">
        <w:rPr>
          <w:rFonts w:ascii="Times New Roman" w:eastAsia="SimSun" w:hAnsi="Times New Roman" w:cs="Times New Roman" w:hint="eastAsia"/>
          <w:sz w:val="20"/>
          <w:szCs w:val="20"/>
          <w:lang w:val="en-GB" w:eastAsia="zh-CN"/>
        </w:rPr>
        <w:t xml:space="preserve"> if the higher layer parameter </w:t>
      </w:r>
      <w:proofErr w:type="spellStart"/>
      <w:r w:rsidRPr="00F11F4F">
        <w:rPr>
          <w:rFonts w:ascii="Times New Roman" w:eastAsia="SimSun" w:hAnsi="Times New Roman" w:cs="Times New Roman"/>
          <w:i/>
          <w:sz w:val="20"/>
          <w:szCs w:val="20"/>
          <w:lang w:val="en-GB"/>
        </w:rPr>
        <w:t>frequencyHoppingOffsetLists</w:t>
      </w:r>
      <w:proofErr w:type="spellEnd"/>
      <w:r w:rsidRPr="00F11F4F">
        <w:rPr>
          <w:rFonts w:ascii="Times New Roman" w:eastAsia="SimSun" w:hAnsi="Times New Roman" w:cs="Times New Roman" w:hint="eastAsia"/>
          <w:sz w:val="20"/>
          <w:szCs w:val="20"/>
          <w:lang w:val="en-GB" w:eastAsia="zh-CN"/>
        </w:rPr>
        <w:t xml:space="preserve"> contains two offset values and </w:t>
      </w:r>
      <w:r w:rsidRPr="00F11F4F">
        <w:rPr>
          <w:rFonts w:ascii="Times New Roman" w:eastAsia="SimSun" w:hAnsi="Times New Roman" w:cs="Times New Roman"/>
          <w:position w:val="-10"/>
          <w:sz w:val="20"/>
          <w:szCs w:val="20"/>
          <w:lang w:val="en-GB"/>
        </w:rPr>
        <w:object w:dxaOrig="1120" w:dyaOrig="380" w14:anchorId="6BC7980D">
          <v:shape id="_x0000_i1039" type="#_x0000_t75" style="width:45.35pt;height:15.4pt" o:ole="">
            <v:imagedata r:id="rId41" o:title=""/>
          </v:shape>
          <o:OLEObject Type="Embed" ProgID="Equation.3" ShapeID="_x0000_i1039" DrawAspect="Content" ObjectID="_1647960011" r:id="rId42"/>
        </w:object>
      </w:r>
      <w:r w:rsidRPr="00F11F4F">
        <w:rPr>
          <w:rFonts w:ascii="Times New Roman" w:eastAsia="SimSun" w:hAnsi="Times New Roman" w:cs="Times New Roman" w:hint="eastAsia"/>
          <w:sz w:val="20"/>
          <w:szCs w:val="20"/>
          <w:lang w:val="en-GB" w:eastAsia="zh-CN"/>
        </w:rPr>
        <w:t xml:space="preserve"> if the higher layer parameter </w:t>
      </w:r>
      <w:proofErr w:type="spellStart"/>
      <w:r w:rsidRPr="00F11F4F">
        <w:rPr>
          <w:rFonts w:ascii="Times New Roman" w:eastAsia="SimSun" w:hAnsi="Times New Roman" w:cs="Times New Roman"/>
          <w:i/>
          <w:sz w:val="20"/>
          <w:szCs w:val="20"/>
          <w:lang w:val="en-GB"/>
        </w:rPr>
        <w:t>frequencyHoppingOffsetLists</w:t>
      </w:r>
      <w:proofErr w:type="spellEnd"/>
      <w:r w:rsidRPr="00F11F4F">
        <w:rPr>
          <w:rFonts w:ascii="Times New Roman" w:eastAsia="SimSun" w:hAnsi="Times New Roman" w:cs="Times New Roman" w:hint="eastAsia"/>
          <w:sz w:val="20"/>
          <w:szCs w:val="20"/>
          <w:lang w:val="en-GB" w:eastAsia="zh-CN"/>
        </w:rPr>
        <w:t xml:space="preserve"> contains four offset values</w:t>
      </w:r>
    </w:p>
    <w:p w14:paraId="360A0219"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position w:val="-12"/>
          <w:sz w:val="20"/>
          <w:szCs w:val="20"/>
          <w:lang w:val="en-GB"/>
        </w:rPr>
        <w:object w:dxaOrig="4000" w:dyaOrig="460" w14:anchorId="63210F46">
          <v:shape id="_x0000_i1040" type="#_x0000_t75" style="width:168.95pt;height:20.4pt" o:ole="">
            <v:imagedata r:id="rId43" o:title=""/>
          </v:shape>
          <o:OLEObject Type="Embed" ProgID="Equation.3" ShapeID="_x0000_i1040" DrawAspect="Content" ObjectID="_1647960012" r:id="rId44"/>
        </w:object>
      </w:r>
      <w:r w:rsidRPr="00F11F4F">
        <w:rPr>
          <w:rFonts w:ascii="Times New Roman" w:eastAsia="SimSun" w:hAnsi="Times New Roman" w:cs="Times New Roman" w:hint="eastAsia"/>
          <w:sz w:val="20"/>
          <w:szCs w:val="20"/>
          <w:lang w:val="en-GB" w:eastAsia="zh-CN"/>
        </w:rPr>
        <w:t xml:space="preserve"> bits </w:t>
      </w:r>
      <w:proofErr w:type="gramStart"/>
      <w:r w:rsidRPr="00F11F4F">
        <w:rPr>
          <w:rFonts w:ascii="Times New Roman" w:eastAsia="SimSun" w:hAnsi="Times New Roman" w:cs="Times New Roman" w:hint="eastAsia"/>
          <w:sz w:val="20"/>
          <w:szCs w:val="20"/>
          <w:lang w:val="en-GB" w:eastAsia="zh-CN"/>
        </w:rPr>
        <w:t>provides</w:t>
      </w:r>
      <w:proofErr w:type="gramEnd"/>
      <w:r w:rsidRPr="00F11F4F">
        <w:rPr>
          <w:rFonts w:ascii="Times New Roman" w:eastAsia="SimSun" w:hAnsi="Times New Roman" w:cs="Times New Roman" w:hint="eastAsia"/>
          <w:sz w:val="20"/>
          <w:szCs w:val="20"/>
          <w:lang w:val="en-GB" w:eastAsia="zh-CN"/>
        </w:rPr>
        <w:t xml:space="preserv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6.1.2.2.2 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p>
    <w:p w14:paraId="38FF4D74" w14:textId="77777777" w:rsidR="00F11F4F" w:rsidRPr="00F11F4F" w:rsidRDefault="00F11F4F" w:rsidP="00F11F4F">
      <w:pPr>
        <w:spacing w:after="180" w:line="240" w:lineRule="auto"/>
        <w:ind w:left="851"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t>For non-PUSCH hopping with resource allocation type 1:</w:t>
      </w:r>
    </w:p>
    <w:p w14:paraId="354B22D9"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position w:val="-12"/>
          <w:sz w:val="20"/>
          <w:szCs w:val="20"/>
          <w:lang w:val="en-GB"/>
        </w:rPr>
        <w:object w:dxaOrig="3120" w:dyaOrig="440" w14:anchorId="0653E7A5">
          <v:shape id="_x0000_i1041" type="#_x0000_t75" style="width:131.1pt;height:19.15pt" o:ole="">
            <v:imagedata r:id="rId45" o:title=""/>
          </v:shape>
          <o:OLEObject Type="Embed" ProgID="Equation.3" ShapeID="_x0000_i1041" DrawAspect="Content" ObjectID="_1647960013" r:id="rId46"/>
        </w:object>
      </w:r>
      <w:r w:rsidRPr="00F11F4F">
        <w:rPr>
          <w:rFonts w:ascii="Times New Roman" w:eastAsia="SimSun" w:hAnsi="Times New Roman" w:cs="Times New Roman" w:hint="eastAsia"/>
          <w:sz w:val="20"/>
          <w:szCs w:val="20"/>
          <w:lang w:val="en-GB" w:eastAsia="zh-CN"/>
        </w:rPr>
        <w:t xml:space="preserve"> bits </w:t>
      </w:r>
      <w:proofErr w:type="gramStart"/>
      <w:r w:rsidRPr="00F11F4F">
        <w:rPr>
          <w:rFonts w:ascii="Times New Roman" w:eastAsia="SimSun" w:hAnsi="Times New Roman" w:cs="Times New Roman" w:hint="eastAsia"/>
          <w:sz w:val="20"/>
          <w:szCs w:val="20"/>
          <w:lang w:val="en-GB" w:eastAsia="zh-CN"/>
        </w:rPr>
        <w:t>provides</w:t>
      </w:r>
      <w:proofErr w:type="gramEnd"/>
      <w:r w:rsidRPr="00F11F4F">
        <w:rPr>
          <w:rFonts w:ascii="Times New Roman" w:eastAsia="SimSun" w:hAnsi="Times New Roman" w:cs="Times New Roman" w:hint="eastAsia"/>
          <w:sz w:val="20"/>
          <w:szCs w:val="20"/>
          <w:lang w:val="en-GB" w:eastAsia="zh-CN"/>
        </w:rPr>
        <w:t xml:space="preserv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6.1.2.2.2 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r w:rsidRPr="00F11F4F">
        <w:rPr>
          <w:rFonts w:ascii="Times New Roman" w:eastAsia="SimSun" w:hAnsi="Times New Roman" w:cs="Times New Roman"/>
          <w:sz w:val="20"/>
          <w:szCs w:val="20"/>
          <w:lang w:val="en-GB" w:eastAsia="zh-CN"/>
        </w:rPr>
        <w:t xml:space="preserve"> </w:t>
      </w:r>
    </w:p>
    <w:p w14:paraId="1E84B228" w14:textId="1C41C90B" w:rsidR="00F11F4F" w:rsidRPr="00F11F4F" w:rsidRDefault="00F11F4F" w:rsidP="00F11F4F">
      <w:pPr>
        <w:spacing w:after="180" w:line="240" w:lineRule="auto"/>
        <w:ind w:left="851" w:hanging="284"/>
        <w:rPr>
          <w:rFonts w:ascii="Times New Roman" w:eastAsia="SimSun" w:hAnsi="Times New Roman" w:cs="Times New Roman"/>
          <w:sz w:val="20"/>
          <w:szCs w:val="20"/>
          <w:lang w:val="en-GB"/>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sz w:val="20"/>
          <w:szCs w:val="20"/>
          <w:lang w:val="en-GB"/>
        </w:rPr>
        <w:tab/>
        <w:t xml:space="preserve">if any of the higher layer parameters </w:t>
      </w:r>
      <w:proofErr w:type="spellStart"/>
      <w:r w:rsidRPr="00F11F4F">
        <w:rPr>
          <w:rFonts w:ascii="Times New Roman" w:eastAsia="SimSun" w:hAnsi="Times New Roman" w:cs="Times New Roman"/>
          <w:i/>
          <w:strike/>
          <w:color w:val="FF0000"/>
          <w:sz w:val="20"/>
          <w:szCs w:val="20"/>
          <w:lang w:val="en-GB"/>
        </w:rPr>
        <w:t>useInterlacePUSCH</w:t>
      </w:r>
      <w:proofErr w:type="spellEnd"/>
      <w:r w:rsidRPr="00F11F4F">
        <w:rPr>
          <w:rFonts w:ascii="Times New Roman" w:eastAsia="SimSun" w:hAnsi="Times New Roman" w:cs="Times New Roman"/>
          <w:i/>
          <w:strike/>
          <w:color w:val="FF0000"/>
          <w:sz w:val="20"/>
          <w:szCs w:val="20"/>
          <w:lang w:val="en-GB"/>
        </w:rPr>
        <w:t>-Common</w:t>
      </w:r>
      <w:r w:rsidRPr="00F11F4F">
        <w:rPr>
          <w:rFonts w:ascii="Times New Roman" w:eastAsia="SimSun" w:hAnsi="Times New Roman" w:cs="Times New Roman"/>
          <w:strike/>
          <w:color w:val="FF0000"/>
          <w:sz w:val="20"/>
          <w:szCs w:val="20"/>
          <w:lang w:val="en-GB"/>
        </w:rPr>
        <w:t xml:space="preserve"> and </w:t>
      </w:r>
      <w:proofErr w:type="spellStart"/>
      <w:r w:rsidRPr="00F11F4F">
        <w:rPr>
          <w:rFonts w:ascii="Times New Roman" w:eastAsia="SimSun" w:hAnsi="Times New Roman" w:cs="Times New Roman"/>
          <w:i/>
          <w:strike/>
          <w:color w:val="FF0000"/>
          <w:sz w:val="20"/>
          <w:szCs w:val="20"/>
          <w:lang w:val="en-GB"/>
        </w:rPr>
        <w:t>userInterlacePUSCH</w:t>
      </w:r>
      <w:proofErr w:type="spellEnd"/>
      <w:r w:rsidRPr="00F11F4F">
        <w:rPr>
          <w:rFonts w:ascii="Times New Roman" w:eastAsia="SimSun" w:hAnsi="Times New Roman" w:cs="Times New Roman"/>
          <w:i/>
          <w:strike/>
          <w:color w:val="FF0000"/>
          <w:sz w:val="20"/>
          <w:szCs w:val="20"/>
          <w:lang w:val="en-GB"/>
        </w:rPr>
        <w:t>-Dedicated</w:t>
      </w:r>
      <w:r w:rsidRPr="00F11F4F">
        <w:rPr>
          <w:rFonts w:ascii="Times New Roman" w:eastAsia="SimSun" w:hAnsi="Times New Roman" w:cs="Times New Roman"/>
          <w:color w:val="FF0000"/>
          <w:sz w:val="20"/>
          <w:szCs w:val="20"/>
          <w:lang w:val="en-GB"/>
        </w:rPr>
        <w:t xml:space="preserve"> </w:t>
      </w:r>
      <w:proofErr w:type="spellStart"/>
      <w:r w:rsidR="00733E5C" w:rsidRPr="00D510A6">
        <w:rPr>
          <w:rFonts w:ascii="Times New Roman" w:eastAsia="Times New Roman" w:hAnsi="Times New Roman" w:cs="Times New Roman"/>
          <w:i/>
          <w:color w:val="FF0000"/>
          <w:sz w:val="20"/>
          <w:szCs w:val="20"/>
          <w:lang w:val="en-GB"/>
        </w:rPr>
        <w:t>useInterlacePUCCH</w:t>
      </w:r>
      <w:proofErr w:type="spellEnd"/>
      <w:r w:rsidR="00733E5C">
        <w:rPr>
          <w:rFonts w:ascii="Times New Roman" w:eastAsia="Times New Roman" w:hAnsi="Times New Roman" w:cs="Times New Roman"/>
          <w:i/>
          <w:color w:val="FF0000"/>
          <w:sz w:val="20"/>
          <w:szCs w:val="20"/>
          <w:lang w:val="en-GB"/>
        </w:rPr>
        <w:t>-PUSCH</w:t>
      </w:r>
      <w:r w:rsidR="00733E5C">
        <w:rPr>
          <w:rFonts w:ascii="Times New Roman" w:eastAsia="Times New Roman" w:hAnsi="Times New Roman" w:cs="Times New Roman"/>
          <w:iCs/>
          <w:color w:val="FF0000"/>
          <w:sz w:val="20"/>
          <w:szCs w:val="20"/>
          <w:lang w:val="en-GB"/>
        </w:rPr>
        <w:t xml:space="preserve"> in </w:t>
      </w:r>
      <w:r w:rsidR="00733E5C">
        <w:rPr>
          <w:rFonts w:ascii="Times New Roman" w:eastAsia="Times New Roman" w:hAnsi="Times New Roman" w:cs="Times New Roman"/>
          <w:i/>
          <w:color w:val="FF0000"/>
          <w:sz w:val="20"/>
          <w:szCs w:val="20"/>
          <w:lang w:val="en-GB"/>
        </w:rPr>
        <w:t>BWP-</w:t>
      </w:r>
      <w:proofErr w:type="spellStart"/>
      <w:r w:rsidR="00733E5C">
        <w:rPr>
          <w:rFonts w:ascii="Times New Roman" w:eastAsia="Times New Roman" w:hAnsi="Times New Roman" w:cs="Times New Roman"/>
          <w:i/>
          <w:color w:val="FF0000"/>
          <w:sz w:val="20"/>
          <w:szCs w:val="20"/>
          <w:lang w:val="en-GB"/>
        </w:rPr>
        <w:t>UplinkCommon</w:t>
      </w:r>
      <w:proofErr w:type="spellEnd"/>
      <w:r w:rsidR="00733E5C">
        <w:rPr>
          <w:rFonts w:ascii="Times New Roman" w:eastAsia="Times New Roman" w:hAnsi="Times New Roman" w:cs="Times New Roman"/>
          <w:iCs/>
          <w:color w:val="FF0000"/>
          <w:sz w:val="20"/>
          <w:szCs w:val="20"/>
          <w:lang w:val="en-GB"/>
        </w:rPr>
        <w:t xml:space="preserve"> and </w:t>
      </w:r>
      <w:proofErr w:type="spellStart"/>
      <w:r w:rsidR="00733E5C" w:rsidRPr="00D510A6">
        <w:rPr>
          <w:rFonts w:ascii="Times New Roman" w:eastAsia="Times New Roman" w:hAnsi="Times New Roman" w:cs="Times New Roman"/>
          <w:i/>
          <w:color w:val="FF0000"/>
          <w:sz w:val="20"/>
          <w:szCs w:val="20"/>
          <w:lang w:val="en-GB"/>
        </w:rPr>
        <w:t>useInterlacePUCCH</w:t>
      </w:r>
      <w:proofErr w:type="spellEnd"/>
      <w:r w:rsidR="00733E5C">
        <w:rPr>
          <w:rFonts w:ascii="Times New Roman" w:eastAsia="Times New Roman" w:hAnsi="Times New Roman" w:cs="Times New Roman"/>
          <w:i/>
          <w:color w:val="FF0000"/>
          <w:sz w:val="20"/>
          <w:szCs w:val="20"/>
          <w:lang w:val="en-GB"/>
        </w:rPr>
        <w:t>-PUSCH</w:t>
      </w:r>
      <w:r w:rsidR="00733E5C">
        <w:rPr>
          <w:rFonts w:ascii="Times New Roman" w:eastAsia="Times New Roman" w:hAnsi="Times New Roman" w:cs="Times New Roman"/>
          <w:iCs/>
          <w:color w:val="FF0000"/>
          <w:sz w:val="20"/>
          <w:szCs w:val="20"/>
          <w:lang w:val="en-GB"/>
        </w:rPr>
        <w:t xml:space="preserve"> in </w:t>
      </w:r>
      <w:r w:rsidR="00733E5C">
        <w:rPr>
          <w:rFonts w:ascii="Times New Roman" w:eastAsia="Times New Roman" w:hAnsi="Times New Roman" w:cs="Times New Roman"/>
          <w:i/>
          <w:color w:val="FF0000"/>
          <w:sz w:val="20"/>
          <w:szCs w:val="20"/>
          <w:lang w:val="en-GB"/>
        </w:rPr>
        <w:t>BWP-</w:t>
      </w:r>
      <w:proofErr w:type="spellStart"/>
      <w:r w:rsidR="00733E5C">
        <w:rPr>
          <w:rFonts w:ascii="Times New Roman" w:eastAsia="Times New Roman" w:hAnsi="Times New Roman" w:cs="Times New Roman"/>
          <w:i/>
          <w:color w:val="FF0000"/>
          <w:sz w:val="20"/>
          <w:szCs w:val="20"/>
          <w:lang w:val="en-GB"/>
        </w:rPr>
        <w:t>UplinkDedicated</w:t>
      </w:r>
      <w:proofErr w:type="spellEnd"/>
      <w:r w:rsidR="00733E5C" w:rsidRPr="00F11F4F">
        <w:rPr>
          <w:rFonts w:ascii="Times New Roman" w:eastAsia="SimSun" w:hAnsi="Times New Roman" w:cs="Times New Roman"/>
          <w:sz w:val="20"/>
          <w:szCs w:val="20"/>
          <w:lang w:val="en-GB"/>
        </w:rPr>
        <w:t xml:space="preserve"> </w:t>
      </w:r>
      <w:r w:rsidRPr="00F11F4F">
        <w:rPr>
          <w:rFonts w:ascii="Times New Roman" w:eastAsia="SimSun" w:hAnsi="Times New Roman" w:cs="Times New Roman"/>
          <w:sz w:val="20"/>
          <w:szCs w:val="20"/>
          <w:lang w:val="en-GB"/>
        </w:rPr>
        <w:t xml:space="preserve">is configured </w:t>
      </w:r>
    </w:p>
    <w:p w14:paraId="63B35B68"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sz w:val="20"/>
          <w:szCs w:val="20"/>
          <w:lang w:val="en-GB"/>
        </w:rPr>
        <w:tab/>
        <w:t>[5 or 5+Y] bits provide the frequency domain resource allocation according to Clause 6.1.2.2.3 of [6, TS 38.214] if the subcarrier spacing for the active UL bandwidth part is 30 kHz</w:t>
      </w:r>
    </w:p>
    <w:p w14:paraId="72C68B6E"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sz w:val="20"/>
          <w:szCs w:val="20"/>
          <w:lang w:val="en-GB"/>
        </w:rPr>
        <w:tab/>
        <w:t>[6 or 6+Y] bits provide the frequency domain resource allocation according to Clause 6.1.2.2.3 of [6, TS 38.214] if the subcarrier spacing for the active UL bandwidth part is 15 kHz</w:t>
      </w:r>
    </w:p>
    <w:p w14:paraId="2795EC35" w14:textId="32C8F369" w:rsidR="00C56440" w:rsidRDefault="00C56440" w:rsidP="00C56440">
      <w:pPr>
        <w:pStyle w:val="BodyText"/>
        <w:jc w:val="center"/>
      </w:pPr>
      <w:r>
        <w:t>*** Unchanged text omitted ***</w:t>
      </w:r>
    </w:p>
    <w:p w14:paraId="0C9767D8" w14:textId="77777777" w:rsidR="00F11F4F" w:rsidRPr="00F11F4F" w:rsidRDefault="00F11F4F" w:rsidP="00F11F4F">
      <w:pPr>
        <w:spacing w:after="180" w:line="240" w:lineRule="auto"/>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t>The following information is transmitted by means of the DCI format 0</w:t>
      </w:r>
      <w:r w:rsidRPr="00F11F4F">
        <w:rPr>
          <w:rFonts w:ascii="Times New Roman" w:eastAsia="SimSun" w:hAnsi="Times New Roman" w:cs="Times New Roman" w:hint="eastAsia"/>
          <w:sz w:val="20"/>
          <w:szCs w:val="20"/>
          <w:lang w:val="en-GB" w:eastAsia="zh-CN"/>
        </w:rPr>
        <w:t>_0 with CRC scrambled by TC-RNTI</w:t>
      </w:r>
      <w:r w:rsidRPr="00F11F4F">
        <w:rPr>
          <w:rFonts w:ascii="Times New Roman" w:eastAsia="SimSun" w:hAnsi="Times New Roman" w:cs="Times New Roman"/>
          <w:sz w:val="20"/>
          <w:szCs w:val="20"/>
          <w:lang w:val="en-GB"/>
        </w:rPr>
        <w:t>:</w:t>
      </w:r>
    </w:p>
    <w:p w14:paraId="27777993" w14:textId="77777777" w:rsidR="00F11F4F" w:rsidRPr="00F11F4F" w:rsidRDefault="00F11F4F" w:rsidP="00F11F4F">
      <w:pPr>
        <w:spacing w:after="180" w:line="240" w:lineRule="auto"/>
        <w:ind w:left="56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hint="eastAsia"/>
          <w:sz w:val="20"/>
          <w:szCs w:val="20"/>
          <w:lang w:val="en-GB" w:eastAsia="zh-CN"/>
        </w:rPr>
        <w:tab/>
        <w:t xml:space="preserve">Identifier for </w:t>
      </w:r>
      <w:r w:rsidRPr="00F11F4F">
        <w:rPr>
          <w:rFonts w:ascii="Times New Roman" w:eastAsia="SimSun" w:hAnsi="Times New Roman" w:cs="Times New Roman" w:hint="eastAsia"/>
          <w:sz w:val="20"/>
          <w:szCs w:val="20"/>
          <w:lang w:val="en-GB"/>
        </w:rPr>
        <w:t>DCI formats</w:t>
      </w:r>
      <w:r w:rsidRPr="00F11F4F">
        <w:rPr>
          <w:rFonts w:ascii="Times New Roman" w:eastAsia="SimSun" w:hAnsi="Times New Roman" w:cs="Times New Roman"/>
          <w:sz w:val="20"/>
          <w:szCs w:val="20"/>
          <w:lang w:val="en-GB"/>
        </w:rPr>
        <w:t xml:space="preserve"> – </w:t>
      </w:r>
      <w:r w:rsidRPr="00F11F4F">
        <w:rPr>
          <w:rFonts w:ascii="Times New Roman" w:eastAsia="SimSun" w:hAnsi="Times New Roman" w:cs="Times New Roman" w:hint="eastAsia"/>
          <w:sz w:val="20"/>
          <w:szCs w:val="20"/>
          <w:lang w:val="en-GB" w:eastAsia="zh-CN"/>
        </w:rPr>
        <w:t>1</w:t>
      </w:r>
      <w:r w:rsidRPr="00F11F4F">
        <w:rPr>
          <w:rFonts w:ascii="Times New Roman" w:eastAsia="SimSun" w:hAnsi="Times New Roman" w:cs="Times New Roman"/>
          <w:sz w:val="20"/>
          <w:szCs w:val="20"/>
          <w:lang w:val="en-GB"/>
        </w:rPr>
        <w:t xml:space="preserve"> bit</w:t>
      </w:r>
    </w:p>
    <w:p w14:paraId="2D7FC768" w14:textId="77777777" w:rsidR="00F11F4F" w:rsidRPr="00F11F4F" w:rsidRDefault="00F11F4F" w:rsidP="00F11F4F">
      <w:pPr>
        <w:spacing w:after="180" w:line="240" w:lineRule="auto"/>
        <w:ind w:left="851"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t>The value of this bit field is always set to 0, indicating an UL DCI format</w:t>
      </w:r>
    </w:p>
    <w:p w14:paraId="1A11B3CE" w14:textId="77777777" w:rsidR="00F11F4F" w:rsidRPr="00F11F4F" w:rsidRDefault="00F11F4F" w:rsidP="00F11F4F">
      <w:pPr>
        <w:spacing w:after="180" w:line="240" w:lineRule="auto"/>
        <w:ind w:left="56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hint="eastAsia"/>
          <w:sz w:val="20"/>
          <w:szCs w:val="20"/>
          <w:lang w:val="en-GB" w:eastAsia="zh-CN"/>
        </w:rPr>
        <w:tab/>
        <w:t>Frequency domain resource assignment</w:t>
      </w:r>
      <w:r w:rsidRPr="00F11F4F">
        <w:rPr>
          <w:rFonts w:ascii="Times New Roman" w:eastAsia="SimSun" w:hAnsi="Times New Roman" w:cs="Times New Roman"/>
          <w:sz w:val="20"/>
          <w:szCs w:val="20"/>
          <w:lang w:val="en-GB"/>
        </w:rPr>
        <w:t xml:space="preserve"> – </w:t>
      </w:r>
      <w:r w:rsidRPr="00F11F4F">
        <w:rPr>
          <w:rFonts w:ascii="Times New Roman" w:eastAsia="SimSun" w:hAnsi="Times New Roman" w:cs="Times New Roman" w:hint="eastAsia"/>
          <w:sz w:val="20"/>
          <w:szCs w:val="20"/>
          <w:lang w:val="en-GB" w:eastAsia="zh-CN"/>
        </w:rPr>
        <w:t>number of bits determined by the following</w:t>
      </w:r>
      <w:r w:rsidRPr="00F11F4F">
        <w:rPr>
          <w:rFonts w:ascii="Times New Roman" w:eastAsia="SimSun" w:hAnsi="Times New Roman" w:cs="Times New Roman"/>
          <w:sz w:val="20"/>
          <w:szCs w:val="20"/>
          <w:lang w:val="en-GB" w:eastAsia="zh-CN"/>
        </w:rPr>
        <w:t>:</w:t>
      </w:r>
    </w:p>
    <w:p w14:paraId="342BA334" w14:textId="4685D35C" w:rsidR="00F11F4F" w:rsidRPr="00F11F4F" w:rsidRDefault="00F11F4F" w:rsidP="00F11F4F">
      <w:pPr>
        <w:spacing w:after="180" w:line="240" w:lineRule="auto"/>
        <w:ind w:left="851"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sz w:val="20"/>
          <w:szCs w:val="20"/>
          <w:lang w:val="en-GB" w:eastAsia="zh-CN"/>
        </w:rPr>
        <w:tab/>
      </w:r>
      <w:r w:rsidRPr="00F11F4F">
        <w:rPr>
          <w:rFonts w:ascii="Times New Roman" w:eastAsia="SimSun" w:hAnsi="Times New Roman" w:cs="Times New Roman"/>
          <w:position w:val="-12"/>
          <w:sz w:val="20"/>
          <w:szCs w:val="20"/>
          <w:lang w:val="en-GB"/>
        </w:rPr>
        <w:object w:dxaOrig="3140" w:dyaOrig="440" w14:anchorId="54E7C48A">
          <v:shape id="_x0000_i1042" type="#_x0000_t75" style="width:131.95pt;height:19.15pt" o:ole="">
            <v:imagedata r:id="rId11" o:title=""/>
          </v:shape>
          <o:OLEObject Type="Embed" ProgID="Equation.3" ShapeID="_x0000_i1042" DrawAspect="Content" ObjectID="_1647960014" r:id="rId47"/>
        </w:object>
      </w:r>
      <w:r w:rsidRPr="00F11F4F">
        <w:rPr>
          <w:rFonts w:ascii="Times New Roman" w:eastAsia="SimSun" w:hAnsi="Times New Roman" w:cs="Times New Roman" w:hint="eastAsia"/>
          <w:sz w:val="20"/>
          <w:szCs w:val="20"/>
          <w:lang w:val="en-GB" w:eastAsia="zh-CN"/>
        </w:rPr>
        <w:t xml:space="preserve">bits </w:t>
      </w:r>
      <w:r w:rsidRPr="00F11F4F">
        <w:rPr>
          <w:rFonts w:ascii="Times New Roman" w:eastAsia="SimSun" w:hAnsi="Times New Roman" w:cs="Times New Roman"/>
          <w:sz w:val="20"/>
          <w:szCs w:val="20"/>
          <w:lang w:val="en-GB" w:eastAsia="zh-CN"/>
        </w:rPr>
        <w:t xml:space="preserve">if the higher layer parameter </w:t>
      </w:r>
      <w:r w:rsidRPr="00F11F4F">
        <w:rPr>
          <w:rFonts w:ascii="Times New Roman" w:eastAsia="SimSun" w:hAnsi="Times New Roman" w:cs="Times New Roman"/>
          <w:i/>
          <w:strike/>
          <w:color w:val="FF0000"/>
          <w:sz w:val="20"/>
          <w:szCs w:val="20"/>
          <w:lang w:val="en-GB"/>
        </w:rPr>
        <w:t>useInterlacePUSCH-Common-r16</w:t>
      </w:r>
      <w:r w:rsidRPr="00F11F4F">
        <w:rPr>
          <w:rFonts w:ascii="Times New Roman" w:eastAsia="SimSun" w:hAnsi="Times New Roman" w:cs="Times New Roman"/>
          <w:color w:val="FF0000"/>
          <w:sz w:val="20"/>
          <w:szCs w:val="20"/>
          <w:lang w:val="en-GB" w:eastAsia="zh-CN"/>
        </w:rPr>
        <w:t xml:space="preserve"> </w:t>
      </w:r>
      <w:proofErr w:type="spellStart"/>
      <w:r w:rsidR="00733E5C" w:rsidRPr="00D510A6">
        <w:rPr>
          <w:rFonts w:ascii="Times New Roman" w:eastAsia="Times New Roman" w:hAnsi="Times New Roman" w:cs="Times New Roman"/>
          <w:i/>
          <w:color w:val="FF0000"/>
          <w:sz w:val="20"/>
          <w:szCs w:val="20"/>
          <w:lang w:val="en-GB"/>
        </w:rPr>
        <w:t>useInterlacePUCCH</w:t>
      </w:r>
      <w:proofErr w:type="spellEnd"/>
      <w:r w:rsidR="00733E5C">
        <w:rPr>
          <w:rFonts w:ascii="Times New Roman" w:eastAsia="Times New Roman" w:hAnsi="Times New Roman" w:cs="Times New Roman"/>
          <w:i/>
          <w:color w:val="FF0000"/>
          <w:sz w:val="20"/>
          <w:szCs w:val="20"/>
          <w:lang w:val="en-GB"/>
        </w:rPr>
        <w:t>-PUSCH</w:t>
      </w:r>
      <w:r w:rsidR="00733E5C">
        <w:rPr>
          <w:rFonts w:ascii="Times New Roman" w:eastAsia="Times New Roman" w:hAnsi="Times New Roman" w:cs="Times New Roman"/>
          <w:iCs/>
          <w:color w:val="FF0000"/>
          <w:sz w:val="20"/>
          <w:szCs w:val="20"/>
          <w:lang w:val="en-GB"/>
        </w:rPr>
        <w:t xml:space="preserve"> in </w:t>
      </w:r>
      <w:r w:rsidR="00733E5C">
        <w:rPr>
          <w:rFonts w:ascii="Times New Roman" w:eastAsia="Times New Roman" w:hAnsi="Times New Roman" w:cs="Times New Roman"/>
          <w:i/>
          <w:color w:val="FF0000"/>
          <w:sz w:val="20"/>
          <w:szCs w:val="20"/>
          <w:lang w:val="en-GB"/>
        </w:rPr>
        <w:t>BWP-</w:t>
      </w:r>
      <w:proofErr w:type="spellStart"/>
      <w:r w:rsidR="00733E5C">
        <w:rPr>
          <w:rFonts w:ascii="Times New Roman" w:eastAsia="Times New Roman" w:hAnsi="Times New Roman" w:cs="Times New Roman"/>
          <w:i/>
          <w:color w:val="FF0000"/>
          <w:sz w:val="20"/>
          <w:szCs w:val="20"/>
          <w:lang w:val="en-GB"/>
        </w:rPr>
        <w:t>UplinkCommon</w:t>
      </w:r>
      <w:proofErr w:type="spellEnd"/>
      <w:r w:rsidR="00733E5C">
        <w:rPr>
          <w:rFonts w:ascii="Times New Roman" w:eastAsia="Times New Roman" w:hAnsi="Times New Roman" w:cs="Times New Roman"/>
          <w:iCs/>
          <w:color w:val="FF0000"/>
          <w:sz w:val="20"/>
          <w:szCs w:val="20"/>
          <w:lang w:val="en-GB"/>
        </w:rPr>
        <w:t xml:space="preserve"> </w:t>
      </w:r>
      <w:r w:rsidRPr="00F11F4F">
        <w:rPr>
          <w:rFonts w:ascii="Times New Roman" w:eastAsia="SimSun" w:hAnsi="Times New Roman" w:cs="Times New Roman"/>
          <w:sz w:val="20"/>
          <w:szCs w:val="20"/>
          <w:lang w:val="en-GB" w:eastAsia="zh-CN"/>
        </w:rPr>
        <w:t>is not configured, where</w:t>
      </w:r>
    </w:p>
    <w:p w14:paraId="0920D2AB"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sz w:val="20"/>
          <w:szCs w:val="20"/>
          <w:lang w:val="en-GB" w:eastAsia="zh-CN"/>
        </w:rPr>
        <w:tab/>
      </w:r>
      <w:r w:rsidRPr="00F11F4F">
        <w:rPr>
          <w:rFonts w:ascii="Times New Roman" w:eastAsia="SimSun" w:hAnsi="Times New Roman" w:cs="Times New Roman"/>
          <w:position w:val="-10"/>
          <w:sz w:val="20"/>
          <w:szCs w:val="20"/>
          <w:lang w:val="en-GB"/>
        </w:rPr>
        <w:object w:dxaOrig="780" w:dyaOrig="340" w14:anchorId="5A6BD260">
          <v:shape id="_x0000_i1043" type="#_x0000_t75" style="width:32.9pt;height:14.55pt" o:ole="">
            <v:imagedata r:id="rId13" o:title=""/>
          </v:shape>
          <o:OLEObject Type="Embed" ProgID="Equation.3" ShapeID="_x0000_i1043" DrawAspect="Content" ObjectID="_1647960015" r:id="rId48"/>
        </w:object>
      </w:r>
      <w:r w:rsidRPr="00F11F4F">
        <w:rPr>
          <w:rFonts w:ascii="Times New Roman" w:eastAsia="SimSun" w:hAnsi="Times New Roman" w:cs="Times New Roman"/>
          <w:sz w:val="20"/>
          <w:szCs w:val="20"/>
          <w:lang w:val="en-GB" w:eastAsia="zh-CN"/>
        </w:rPr>
        <w:t xml:space="preserve"> is the size of the initial </w:t>
      </w:r>
      <w:r w:rsidRPr="00F11F4F">
        <w:rPr>
          <w:rFonts w:ascii="Times New Roman" w:eastAsia="SimSun" w:hAnsi="Times New Roman" w:cs="Times New Roman" w:hint="eastAsia"/>
          <w:sz w:val="20"/>
          <w:szCs w:val="20"/>
          <w:lang w:val="en-GB" w:eastAsia="zh-CN"/>
        </w:rPr>
        <w:t xml:space="preserve">UL </w:t>
      </w:r>
      <w:r w:rsidRPr="00F11F4F">
        <w:rPr>
          <w:rFonts w:ascii="Times New Roman" w:eastAsia="SimSun" w:hAnsi="Times New Roman" w:cs="Times New Roman"/>
          <w:sz w:val="20"/>
          <w:szCs w:val="20"/>
          <w:lang w:val="en-GB" w:eastAsia="zh-CN"/>
        </w:rPr>
        <w:t>bandwidth part</w:t>
      </w:r>
      <w:r w:rsidRPr="00F11F4F">
        <w:rPr>
          <w:rFonts w:ascii="Times New Roman" w:eastAsia="SimSun" w:hAnsi="Times New Roman" w:cs="Times New Roman" w:hint="eastAsia"/>
          <w:sz w:val="20"/>
          <w:szCs w:val="20"/>
          <w:lang w:val="en-GB" w:eastAsia="zh-CN"/>
        </w:rPr>
        <w:t>.</w:t>
      </w:r>
    </w:p>
    <w:p w14:paraId="4B3E9641"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t>For PUSCH hopping with resource allocation type 1:</w:t>
      </w:r>
    </w:p>
    <w:p w14:paraId="3B1714EE" w14:textId="77777777" w:rsidR="00F11F4F" w:rsidRPr="00F11F4F" w:rsidRDefault="00F11F4F" w:rsidP="00F11F4F">
      <w:pPr>
        <w:spacing w:after="180" w:line="240" w:lineRule="auto"/>
        <w:ind w:left="141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position w:val="-10"/>
          <w:sz w:val="20"/>
          <w:szCs w:val="20"/>
          <w:lang w:val="en-GB"/>
        </w:rPr>
        <w:object w:dxaOrig="740" w:dyaOrig="380" w14:anchorId="75728A75">
          <v:shape id="_x0000_i1044" type="#_x0000_t75" style="width:31.65pt;height:15.4pt" o:ole="">
            <v:imagedata r:id="rId37" o:title=""/>
          </v:shape>
          <o:OLEObject Type="Embed" ProgID="Equation.3" ShapeID="_x0000_i1044" DrawAspect="Content" ObjectID="_1647960016" r:id="rId49"/>
        </w:object>
      </w:r>
      <w:r w:rsidRPr="00F11F4F">
        <w:rPr>
          <w:rFonts w:ascii="Times New Roman" w:eastAsia="SimSun" w:hAnsi="Times New Roman" w:cs="Times New Roman" w:hint="eastAsia"/>
          <w:sz w:val="20"/>
          <w:szCs w:val="20"/>
          <w:lang w:val="en-GB" w:eastAsia="zh-CN"/>
        </w:rPr>
        <w:t xml:space="preserve"> MSB bits are used to indicate the frequency offset according to </w:t>
      </w:r>
      <w:r w:rsidRPr="00F11F4F">
        <w:rPr>
          <w:rFonts w:ascii="Times New Roman" w:eastAsia="SimSun" w:hAnsi="Times New Roman" w:cs="Times New Roman"/>
          <w:sz w:val="20"/>
          <w:szCs w:val="20"/>
          <w:lang w:val="en-GB" w:eastAsia="zh-CN"/>
        </w:rPr>
        <w:t xml:space="preserve">Table 8.3-1 in </w:t>
      </w:r>
      <w:r w:rsidRPr="00F11F4F">
        <w:rPr>
          <w:rFonts w:ascii="Times New Roman" w:eastAsia="SimSun" w:hAnsi="Times New Roman" w:cs="Times New Roman" w:hint="eastAsia"/>
          <w:sz w:val="20"/>
          <w:szCs w:val="20"/>
          <w:lang w:val="en-GB" w:eastAsia="zh-CN"/>
        </w:rPr>
        <w:t xml:space="preserve">Clause </w:t>
      </w:r>
      <w:r w:rsidRPr="00F11F4F">
        <w:rPr>
          <w:rFonts w:ascii="Times New Roman" w:eastAsia="SimSun" w:hAnsi="Times New Roman" w:cs="Times New Roman"/>
          <w:sz w:val="20"/>
          <w:szCs w:val="20"/>
          <w:lang w:val="en-GB" w:eastAsia="zh-CN"/>
        </w:rPr>
        <w:t>8</w:t>
      </w:r>
      <w:r w:rsidRPr="00F11F4F">
        <w:rPr>
          <w:rFonts w:ascii="Times New Roman" w:eastAsia="SimSun" w:hAnsi="Times New Roman" w:cs="Times New Roman" w:hint="eastAsia"/>
          <w:sz w:val="20"/>
          <w:szCs w:val="20"/>
          <w:lang w:val="en-GB" w:eastAsia="zh-CN"/>
        </w:rPr>
        <w:t>.3 of [</w:t>
      </w:r>
      <w:r w:rsidRPr="00F11F4F">
        <w:rPr>
          <w:rFonts w:ascii="Times New Roman" w:eastAsia="SimSun" w:hAnsi="Times New Roman" w:cs="Times New Roman"/>
          <w:sz w:val="20"/>
          <w:szCs w:val="20"/>
          <w:lang w:val="en-GB" w:eastAsia="zh-CN"/>
        </w:rPr>
        <w:t>5</w:t>
      </w:r>
      <w:r w:rsidRPr="00F11F4F">
        <w:rPr>
          <w:rFonts w:ascii="Times New Roman" w:eastAsia="SimSun" w:hAnsi="Times New Roman" w:cs="Times New Roman" w:hint="eastAsia"/>
          <w:sz w:val="20"/>
          <w:szCs w:val="20"/>
          <w:lang w:val="en-GB" w:eastAsia="zh-CN"/>
        </w:rPr>
        <w:t>,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w:t>
      </w:r>
      <w:r w:rsidRPr="00F11F4F">
        <w:rPr>
          <w:rFonts w:ascii="Times New Roman" w:eastAsia="SimSun" w:hAnsi="Times New Roman" w:cs="Times New Roman"/>
          <w:sz w:val="20"/>
          <w:szCs w:val="20"/>
          <w:lang w:val="en-GB" w:eastAsia="zh-CN"/>
        </w:rPr>
        <w:t>3</w:t>
      </w:r>
      <w:r w:rsidRPr="00F11F4F">
        <w:rPr>
          <w:rFonts w:ascii="Times New Roman" w:eastAsia="SimSun" w:hAnsi="Times New Roman" w:cs="Times New Roman" w:hint="eastAsia"/>
          <w:sz w:val="20"/>
          <w:szCs w:val="20"/>
          <w:lang w:val="en-GB" w:eastAsia="zh-CN"/>
        </w:rPr>
        <w:t xml:space="preserve">], where </w:t>
      </w:r>
      <w:r w:rsidRPr="00F11F4F">
        <w:rPr>
          <w:rFonts w:ascii="Times New Roman" w:eastAsia="SimSun" w:hAnsi="Times New Roman" w:cs="Times New Roman"/>
          <w:position w:val="-10"/>
          <w:sz w:val="20"/>
          <w:szCs w:val="20"/>
          <w:lang w:val="en-GB"/>
        </w:rPr>
        <w:object w:dxaOrig="1080" w:dyaOrig="380" w14:anchorId="4636A5B0">
          <v:shape id="_x0000_i1045" type="#_x0000_t75" style="width:44.95pt;height:15.4pt" o:ole="">
            <v:imagedata r:id="rId39" o:title=""/>
          </v:shape>
          <o:OLEObject Type="Embed" ProgID="Equation.3" ShapeID="_x0000_i1045" DrawAspect="Content" ObjectID="_1647960017" r:id="rId50"/>
        </w:object>
      </w:r>
      <w:r w:rsidRPr="00F11F4F">
        <w:rPr>
          <w:rFonts w:ascii="Times New Roman" w:eastAsia="SimSun" w:hAnsi="Times New Roman" w:cs="Times New Roman" w:hint="eastAsia"/>
          <w:sz w:val="20"/>
          <w:szCs w:val="20"/>
          <w:lang w:val="en-GB" w:eastAsia="zh-CN"/>
        </w:rPr>
        <w:t xml:space="preserve"> if </w:t>
      </w:r>
      <w:r w:rsidRPr="00F11F4F">
        <w:rPr>
          <w:rFonts w:ascii="Times New Roman" w:eastAsia="SimSun" w:hAnsi="Times New Roman" w:cs="Times New Roman"/>
          <w:position w:val="-10"/>
          <w:sz w:val="20"/>
          <w:szCs w:val="20"/>
          <w:lang w:val="en-GB"/>
        </w:rPr>
        <w:object w:dxaOrig="1340" w:dyaOrig="360" w14:anchorId="397F1C17">
          <v:shape id="_x0000_i1046" type="#_x0000_t75" style="width:55.35pt;height:15pt" o:ole="">
            <v:imagedata r:id="rId51" o:title=""/>
          </v:shape>
          <o:OLEObject Type="Embed" ProgID="Equation.3" ShapeID="_x0000_i1046" DrawAspect="Content" ObjectID="_1647960018" r:id="rId52"/>
        </w:object>
      </w:r>
      <w:r w:rsidRPr="00F11F4F">
        <w:rPr>
          <w:rFonts w:ascii="Times New Roman" w:eastAsia="SimSun" w:hAnsi="Times New Roman" w:cs="Times New Roman" w:hint="eastAsia"/>
          <w:sz w:val="20"/>
          <w:szCs w:val="20"/>
          <w:lang w:val="en-GB" w:eastAsia="zh-CN"/>
        </w:rPr>
        <w:t xml:space="preserve"> and </w:t>
      </w:r>
      <w:r w:rsidRPr="00F11F4F">
        <w:rPr>
          <w:rFonts w:ascii="Times New Roman" w:eastAsia="SimSun" w:hAnsi="Times New Roman" w:cs="Times New Roman"/>
          <w:position w:val="-10"/>
          <w:sz w:val="20"/>
          <w:szCs w:val="20"/>
          <w:lang w:val="en-GB"/>
        </w:rPr>
        <w:object w:dxaOrig="1140" w:dyaOrig="380" w14:anchorId="5C657F50">
          <v:shape id="_x0000_i1047" type="#_x0000_t75" style="width:47.45pt;height:15.4pt" o:ole="">
            <v:imagedata r:id="rId53" o:title=""/>
          </v:shape>
          <o:OLEObject Type="Embed" ProgID="Equation.3" ShapeID="_x0000_i1047" DrawAspect="Content" ObjectID="_1647960019" r:id="rId54"/>
        </w:object>
      </w:r>
      <w:r w:rsidRPr="00F11F4F">
        <w:rPr>
          <w:rFonts w:ascii="Times New Roman" w:eastAsia="SimSun" w:hAnsi="Times New Roman" w:cs="Times New Roman" w:hint="eastAsia"/>
          <w:sz w:val="20"/>
          <w:szCs w:val="20"/>
          <w:lang w:val="en-GB" w:eastAsia="zh-CN"/>
        </w:rPr>
        <w:t xml:space="preserve"> otherwise</w:t>
      </w:r>
    </w:p>
    <w:p w14:paraId="7F8AB5B7" w14:textId="77777777" w:rsidR="00F11F4F" w:rsidRPr="00F11F4F" w:rsidRDefault="00F11F4F" w:rsidP="00F11F4F">
      <w:pPr>
        <w:spacing w:after="180" w:line="240" w:lineRule="auto"/>
        <w:ind w:left="141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position w:val="-12"/>
          <w:sz w:val="20"/>
          <w:szCs w:val="20"/>
          <w:lang w:val="en-GB"/>
        </w:rPr>
        <w:object w:dxaOrig="4000" w:dyaOrig="460" w14:anchorId="3CD1FB8D">
          <v:shape id="_x0000_i1048" type="#_x0000_t75" style="width:168.95pt;height:20.4pt" o:ole="">
            <v:imagedata r:id="rId43" o:title=""/>
          </v:shape>
          <o:OLEObject Type="Embed" ProgID="Equation.3" ShapeID="_x0000_i1048" DrawAspect="Content" ObjectID="_1647960020" r:id="rId55"/>
        </w:object>
      </w:r>
      <w:r w:rsidRPr="00F11F4F">
        <w:rPr>
          <w:rFonts w:ascii="Times New Roman" w:eastAsia="SimSun" w:hAnsi="Times New Roman" w:cs="Times New Roman" w:hint="eastAsia"/>
          <w:sz w:val="20"/>
          <w:szCs w:val="20"/>
          <w:lang w:val="en-GB" w:eastAsia="zh-CN"/>
        </w:rPr>
        <w:t xml:space="preserve"> bits </w:t>
      </w:r>
      <w:proofErr w:type="gramStart"/>
      <w:r w:rsidRPr="00F11F4F">
        <w:rPr>
          <w:rFonts w:ascii="Times New Roman" w:eastAsia="SimSun" w:hAnsi="Times New Roman" w:cs="Times New Roman" w:hint="eastAsia"/>
          <w:sz w:val="20"/>
          <w:szCs w:val="20"/>
          <w:lang w:val="en-GB" w:eastAsia="zh-CN"/>
        </w:rPr>
        <w:t>provides</w:t>
      </w:r>
      <w:proofErr w:type="gramEnd"/>
      <w:r w:rsidRPr="00F11F4F">
        <w:rPr>
          <w:rFonts w:ascii="Times New Roman" w:eastAsia="SimSun" w:hAnsi="Times New Roman" w:cs="Times New Roman" w:hint="eastAsia"/>
          <w:sz w:val="20"/>
          <w:szCs w:val="20"/>
          <w:lang w:val="en-GB" w:eastAsia="zh-CN"/>
        </w:rPr>
        <w:t xml:space="preserv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6.1.2.2.2 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p>
    <w:p w14:paraId="076A23B9"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t>For non-PUSCH hopping with resource allocation type 1:</w:t>
      </w:r>
    </w:p>
    <w:p w14:paraId="0DE9159A" w14:textId="77777777" w:rsidR="00F11F4F" w:rsidRPr="00F11F4F" w:rsidRDefault="00F11F4F" w:rsidP="00F11F4F">
      <w:pPr>
        <w:spacing w:after="180" w:line="240" w:lineRule="auto"/>
        <w:ind w:left="141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lastRenderedPageBreak/>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position w:val="-12"/>
          <w:sz w:val="20"/>
          <w:szCs w:val="20"/>
          <w:lang w:val="en-GB"/>
        </w:rPr>
        <w:object w:dxaOrig="3120" w:dyaOrig="440" w14:anchorId="5EAC21BE">
          <v:shape id="_x0000_i1049" type="#_x0000_t75" style="width:131.1pt;height:19.15pt" o:ole="">
            <v:imagedata r:id="rId45" o:title=""/>
          </v:shape>
          <o:OLEObject Type="Embed" ProgID="Equation.3" ShapeID="_x0000_i1049" DrawAspect="Content" ObjectID="_1647960021" r:id="rId56"/>
        </w:object>
      </w:r>
      <w:r w:rsidRPr="00F11F4F">
        <w:rPr>
          <w:rFonts w:ascii="Times New Roman" w:eastAsia="SimSun" w:hAnsi="Times New Roman" w:cs="Times New Roman" w:hint="eastAsia"/>
          <w:sz w:val="20"/>
          <w:szCs w:val="20"/>
          <w:lang w:val="en-GB" w:eastAsia="zh-CN"/>
        </w:rPr>
        <w:t xml:space="preserve"> bits </w:t>
      </w:r>
      <w:proofErr w:type="gramStart"/>
      <w:r w:rsidRPr="00F11F4F">
        <w:rPr>
          <w:rFonts w:ascii="Times New Roman" w:eastAsia="SimSun" w:hAnsi="Times New Roman" w:cs="Times New Roman" w:hint="eastAsia"/>
          <w:sz w:val="20"/>
          <w:szCs w:val="20"/>
          <w:lang w:val="en-GB" w:eastAsia="zh-CN"/>
        </w:rPr>
        <w:t>provides</w:t>
      </w:r>
      <w:proofErr w:type="gramEnd"/>
      <w:r w:rsidRPr="00F11F4F">
        <w:rPr>
          <w:rFonts w:ascii="Times New Roman" w:eastAsia="SimSun" w:hAnsi="Times New Roman" w:cs="Times New Roman" w:hint="eastAsia"/>
          <w:sz w:val="20"/>
          <w:szCs w:val="20"/>
          <w:lang w:val="en-GB" w:eastAsia="zh-CN"/>
        </w:rPr>
        <w:t xml:space="preserv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6.1.2.2.2 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r w:rsidRPr="00F11F4F">
        <w:rPr>
          <w:rFonts w:ascii="Times New Roman" w:eastAsia="SimSun" w:hAnsi="Times New Roman" w:cs="Times New Roman"/>
          <w:sz w:val="20"/>
          <w:szCs w:val="20"/>
          <w:lang w:val="en-GB" w:eastAsia="zh-CN"/>
        </w:rPr>
        <w:t xml:space="preserve"> </w:t>
      </w:r>
    </w:p>
    <w:p w14:paraId="41EE5A8F" w14:textId="6F82BC50"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sz w:val="20"/>
          <w:szCs w:val="20"/>
          <w:lang w:val="en-GB" w:eastAsia="zh-CN"/>
        </w:rPr>
        <w:tab/>
        <w:t xml:space="preserve">if the higher layer parameter </w:t>
      </w:r>
      <w:r w:rsidRPr="00F11F4F">
        <w:rPr>
          <w:rFonts w:ascii="Times New Roman" w:eastAsia="SimSun" w:hAnsi="Times New Roman" w:cs="Times New Roman"/>
          <w:i/>
          <w:strike/>
          <w:color w:val="FF0000"/>
          <w:sz w:val="20"/>
          <w:szCs w:val="20"/>
          <w:lang w:val="en-GB"/>
        </w:rPr>
        <w:t>useInterlacePUSCH-Common-r16</w:t>
      </w:r>
      <w:r w:rsidRPr="00F11F4F">
        <w:rPr>
          <w:rFonts w:ascii="Times New Roman" w:eastAsia="SimSun" w:hAnsi="Times New Roman" w:cs="Times New Roman"/>
          <w:i/>
          <w:color w:val="FF0000"/>
          <w:sz w:val="20"/>
          <w:szCs w:val="20"/>
          <w:lang w:val="en-GB"/>
        </w:rPr>
        <w:t xml:space="preserve"> </w:t>
      </w:r>
      <w:proofErr w:type="spellStart"/>
      <w:r w:rsidR="00733E5C" w:rsidRPr="00D510A6">
        <w:rPr>
          <w:rFonts w:ascii="Times New Roman" w:eastAsia="Times New Roman" w:hAnsi="Times New Roman" w:cs="Times New Roman"/>
          <w:i/>
          <w:color w:val="FF0000"/>
          <w:sz w:val="20"/>
          <w:szCs w:val="20"/>
          <w:lang w:val="en-GB"/>
        </w:rPr>
        <w:t>useInterlacePUCCH</w:t>
      </w:r>
      <w:proofErr w:type="spellEnd"/>
      <w:r w:rsidR="00733E5C">
        <w:rPr>
          <w:rFonts w:ascii="Times New Roman" w:eastAsia="Times New Roman" w:hAnsi="Times New Roman" w:cs="Times New Roman"/>
          <w:i/>
          <w:color w:val="FF0000"/>
          <w:sz w:val="20"/>
          <w:szCs w:val="20"/>
          <w:lang w:val="en-GB"/>
        </w:rPr>
        <w:t>-PUSCH</w:t>
      </w:r>
      <w:r w:rsidR="00733E5C">
        <w:rPr>
          <w:rFonts w:ascii="Times New Roman" w:eastAsia="Times New Roman" w:hAnsi="Times New Roman" w:cs="Times New Roman"/>
          <w:iCs/>
          <w:color w:val="FF0000"/>
          <w:sz w:val="20"/>
          <w:szCs w:val="20"/>
          <w:lang w:val="en-GB"/>
        </w:rPr>
        <w:t xml:space="preserve"> in </w:t>
      </w:r>
      <w:r w:rsidR="00733E5C">
        <w:rPr>
          <w:rFonts w:ascii="Times New Roman" w:eastAsia="Times New Roman" w:hAnsi="Times New Roman" w:cs="Times New Roman"/>
          <w:i/>
          <w:color w:val="FF0000"/>
          <w:sz w:val="20"/>
          <w:szCs w:val="20"/>
          <w:lang w:val="en-GB"/>
        </w:rPr>
        <w:t>BWP-</w:t>
      </w:r>
      <w:proofErr w:type="spellStart"/>
      <w:r w:rsidR="00733E5C">
        <w:rPr>
          <w:rFonts w:ascii="Times New Roman" w:eastAsia="Times New Roman" w:hAnsi="Times New Roman" w:cs="Times New Roman"/>
          <w:i/>
          <w:color w:val="FF0000"/>
          <w:sz w:val="20"/>
          <w:szCs w:val="20"/>
          <w:lang w:val="en-GB"/>
        </w:rPr>
        <w:t>UplinkCommon</w:t>
      </w:r>
      <w:proofErr w:type="spellEnd"/>
      <w:r w:rsidR="00733E5C">
        <w:rPr>
          <w:rFonts w:ascii="Times New Roman" w:eastAsia="Times New Roman" w:hAnsi="Times New Roman" w:cs="Times New Roman"/>
          <w:iCs/>
          <w:color w:val="FF0000"/>
          <w:sz w:val="20"/>
          <w:szCs w:val="20"/>
          <w:lang w:val="en-GB"/>
        </w:rPr>
        <w:t xml:space="preserve"> </w:t>
      </w:r>
      <w:r w:rsidRPr="00F11F4F">
        <w:rPr>
          <w:rFonts w:ascii="Times New Roman" w:eastAsia="SimSun" w:hAnsi="Times New Roman" w:cs="Times New Roman"/>
          <w:sz w:val="20"/>
          <w:szCs w:val="20"/>
          <w:lang w:val="en-GB" w:eastAsia="zh-CN"/>
        </w:rPr>
        <w:t xml:space="preserve">is configured </w:t>
      </w:r>
    </w:p>
    <w:p w14:paraId="701500D4" w14:textId="77777777" w:rsidR="00F11F4F" w:rsidRPr="00F11F4F" w:rsidRDefault="00F11F4F" w:rsidP="00F11F4F">
      <w:pPr>
        <w:spacing w:after="180" w:line="240" w:lineRule="auto"/>
        <w:ind w:left="141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sz w:val="20"/>
          <w:szCs w:val="20"/>
          <w:lang w:val="en-GB" w:eastAsia="zh-CN"/>
        </w:rPr>
        <w:tab/>
        <w:t xml:space="preserve">5 bits </w:t>
      </w:r>
      <w:r w:rsidRPr="00F11F4F">
        <w:rPr>
          <w:rFonts w:ascii="Times New Roman" w:eastAsia="SimSun" w:hAnsi="Times New Roman" w:cs="Times New Roman" w:hint="eastAsia"/>
          <w:sz w:val="20"/>
          <w:szCs w:val="20"/>
          <w:lang w:val="en-GB" w:eastAsia="zh-CN"/>
        </w:rPr>
        <w:t xml:space="preserve">provide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w:t>
      </w:r>
      <w:r w:rsidRPr="00F11F4F">
        <w:rPr>
          <w:rFonts w:ascii="Times New Roman" w:eastAsia="SimSun" w:hAnsi="Times New Roman" w:cs="Times New Roman"/>
          <w:sz w:val="20"/>
          <w:szCs w:val="20"/>
          <w:lang w:val="en-GB" w:eastAsia="zh-CN"/>
        </w:rPr>
        <w:t xml:space="preserve">6.1.2.2.3 </w:t>
      </w:r>
      <w:r w:rsidRPr="00F11F4F">
        <w:rPr>
          <w:rFonts w:ascii="Times New Roman" w:eastAsia="SimSun" w:hAnsi="Times New Roman" w:cs="Times New Roman" w:hint="eastAsia"/>
          <w:sz w:val="20"/>
          <w:szCs w:val="20"/>
          <w:lang w:val="en-GB" w:eastAsia="zh-CN"/>
        </w:rPr>
        <w:t>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r w:rsidRPr="00F11F4F">
        <w:rPr>
          <w:rFonts w:ascii="Times New Roman" w:eastAsia="SimSun" w:hAnsi="Times New Roman" w:cs="Times New Roman"/>
          <w:sz w:val="20"/>
          <w:szCs w:val="20"/>
          <w:lang w:val="en-GB" w:eastAsia="zh-CN"/>
        </w:rPr>
        <w:t xml:space="preserve"> if the subcarrier spacing for the active UL bandwidth part is 30 kHz</w:t>
      </w:r>
    </w:p>
    <w:p w14:paraId="70CDBFE5" w14:textId="77777777" w:rsidR="00F11F4F" w:rsidRPr="00F11F4F" w:rsidRDefault="00F11F4F" w:rsidP="00F11F4F">
      <w:pPr>
        <w:spacing w:after="180" w:line="240" w:lineRule="auto"/>
        <w:ind w:left="141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sz w:val="20"/>
          <w:szCs w:val="20"/>
          <w:lang w:val="en-GB" w:eastAsia="zh-CN"/>
        </w:rPr>
        <w:tab/>
        <w:t xml:space="preserve">6 bits </w:t>
      </w:r>
      <w:r w:rsidRPr="00F11F4F">
        <w:rPr>
          <w:rFonts w:ascii="Times New Roman" w:eastAsia="SimSun" w:hAnsi="Times New Roman" w:cs="Times New Roman" w:hint="eastAsia"/>
          <w:sz w:val="20"/>
          <w:szCs w:val="20"/>
          <w:lang w:val="en-GB" w:eastAsia="zh-CN"/>
        </w:rPr>
        <w:t xml:space="preserve">provide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w:t>
      </w:r>
      <w:r w:rsidRPr="00F11F4F">
        <w:rPr>
          <w:rFonts w:ascii="Times New Roman" w:eastAsia="SimSun" w:hAnsi="Times New Roman" w:cs="Times New Roman"/>
          <w:sz w:val="20"/>
          <w:szCs w:val="20"/>
          <w:lang w:val="en-GB" w:eastAsia="zh-CN"/>
        </w:rPr>
        <w:t xml:space="preserve">6.1.2.2.3 </w:t>
      </w:r>
      <w:r w:rsidRPr="00F11F4F">
        <w:rPr>
          <w:rFonts w:ascii="Times New Roman" w:eastAsia="SimSun" w:hAnsi="Times New Roman" w:cs="Times New Roman" w:hint="eastAsia"/>
          <w:sz w:val="20"/>
          <w:szCs w:val="20"/>
          <w:lang w:val="en-GB" w:eastAsia="zh-CN"/>
        </w:rPr>
        <w:t>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r w:rsidRPr="00F11F4F">
        <w:rPr>
          <w:rFonts w:ascii="Times New Roman" w:eastAsia="SimSun" w:hAnsi="Times New Roman" w:cs="Times New Roman"/>
          <w:sz w:val="20"/>
          <w:szCs w:val="20"/>
          <w:lang w:val="en-GB" w:eastAsia="zh-CN"/>
        </w:rPr>
        <w:t xml:space="preserve"> if the subcarrier spacing for the active UL bandwidth part is 15 kHz</w:t>
      </w:r>
    </w:p>
    <w:p w14:paraId="622EC78D" w14:textId="1527E658" w:rsidR="00F11F4F" w:rsidRDefault="00F11F4F" w:rsidP="00F11F4F">
      <w:pPr>
        <w:pStyle w:val="BodyText"/>
        <w:jc w:val="center"/>
      </w:pPr>
      <w:r>
        <w:t>*** Unchanged text omitted ***</w:t>
      </w:r>
    </w:p>
    <w:p w14:paraId="5506B1AF" w14:textId="77777777" w:rsidR="00F11F4F" w:rsidRPr="00733E5C" w:rsidRDefault="00F11F4F" w:rsidP="00733E5C">
      <w:pPr>
        <w:rPr>
          <w:rFonts w:ascii="Arial" w:hAnsi="Arial" w:cs="Arial"/>
          <w:lang w:val="en-GB" w:eastAsia="zh-CN"/>
        </w:rPr>
      </w:pPr>
      <w:bookmarkStart w:id="50" w:name="_Toc19798776"/>
      <w:bookmarkStart w:id="51" w:name="_Toc26467247"/>
      <w:bookmarkStart w:id="52" w:name="_Toc29326608"/>
      <w:bookmarkStart w:id="53" w:name="_Toc29327758"/>
      <w:bookmarkStart w:id="54" w:name="_Toc36045948"/>
      <w:bookmarkStart w:id="55" w:name="_Toc36046208"/>
      <w:bookmarkStart w:id="56" w:name="_Toc36046354"/>
      <w:r w:rsidRPr="00733E5C">
        <w:rPr>
          <w:rFonts w:ascii="Arial" w:hAnsi="Arial" w:cs="Arial"/>
          <w:lang w:val="en-GB" w:eastAsia="zh-CN"/>
        </w:rPr>
        <w:t>7.3.1.1.2</w:t>
      </w:r>
      <w:r w:rsidRPr="00733E5C">
        <w:rPr>
          <w:rFonts w:ascii="Arial" w:hAnsi="Arial" w:cs="Arial"/>
          <w:lang w:val="en-GB" w:eastAsia="zh-CN"/>
        </w:rPr>
        <w:tab/>
        <w:t>Format 0_1</w:t>
      </w:r>
      <w:bookmarkEnd w:id="50"/>
      <w:bookmarkEnd w:id="51"/>
      <w:bookmarkEnd w:id="52"/>
      <w:bookmarkEnd w:id="53"/>
      <w:bookmarkEnd w:id="54"/>
      <w:bookmarkEnd w:id="55"/>
      <w:bookmarkEnd w:id="56"/>
    </w:p>
    <w:p w14:paraId="3B683F41" w14:textId="77777777" w:rsidR="00F11F4F" w:rsidRDefault="00F11F4F" w:rsidP="00F11F4F">
      <w:pPr>
        <w:pStyle w:val="BodyText"/>
        <w:jc w:val="center"/>
      </w:pPr>
      <w:r>
        <w:t>*** Unchanged text omitted ***</w:t>
      </w:r>
    </w:p>
    <w:p w14:paraId="7BED743F" w14:textId="77777777" w:rsidR="00F11F4F" w:rsidRPr="00F11F4F" w:rsidRDefault="00F11F4F" w:rsidP="00F11F4F">
      <w:pPr>
        <w:spacing w:after="180" w:line="240" w:lineRule="auto"/>
        <w:ind w:left="56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hint="eastAsia"/>
          <w:sz w:val="20"/>
          <w:szCs w:val="20"/>
          <w:lang w:val="en-GB" w:eastAsia="zh-CN"/>
        </w:rPr>
        <w:tab/>
        <w:t>Frequency domain resource assignment</w:t>
      </w:r>
      <w:r w:rsidRPr="00F11F4F">
        <w:rPr>
          <w:rFonts w:ascii="Times New Roman" w:eastAsia="SimSun" w:hAnsi="Times New Roman" w:cs="Times New Roman"/>
          <w:sz w:val="20"/>
          <w:szCs w:val="20"/>
          <w:lang w:val="en-GB"/>
        </w:rPr>
        <w:t xml:space="preserve"> – </w:t>
      </w:r>
      <w:r w:rsidRPr="00F11F4F">
        <w:rPr>
          <w:rFonts w:ascii="Times New Roman" w:eastAsia="SimSun" w:hAnsi="Times New Roman" w:cs="Times New Roman" w:hint="eastAsia"/>
          <w:sz w:val="20"/>
          <w:szCs w:val="20"/>
          <w:lang w:val="en-GB" w:eastAsia="zh-CN"/>
        </w:rPr>
        <w:t xml:space="preserve">number of bits determined by the following, where </w:t>
      </w:r>
      <w:r w:rsidRPr="00F11F4F">
        <w:rPr>
          <w:rFonts w:ascii="Times New Roman" w:eastAsia="SimSun" w:hAnsi="Times New Roman" w:cs="Times New Roman"/>
          <w:position w:val="-10"/>
          <w:sz w:val="20"/>
          <w:szCs w:val="20"/>
          <w:lang w:val="en-GB"/>
        </w:rPr>
        <w:object w:dxaOrig="780" w:dyaOrig="340" w14:anchorId="555F6FD3">
          <v:shape id="_x0000_i1050" type="#_x0000_t75" style="width:32.9pt;height:14.55pt" o:ole="">
            <v:imagedata r:id="rId13" o:title=""/>
          </v:shape>
          <o:OLEObject Type="Embed" ProgID="Equation.3" ShapeID="_x0000_i1050" DrawAspect="Content" ObjectID="_1647960022" r:id="rId57"/>
        </w:object>
      </w:r>
      <w:r w:rsidRPr="00F11F4F">
        <w:rPr>
          <w:rFonts w:ascii="Times New Roman" w:eastAsia="SimSun" w:hAnsi="Times New Roman" w:cs="Times New Roman"/>
          <w:sz w:val="20"/>
          <w:szCs w:val="20"/>
          <w:lang w:val="en-GB" w:eastAsia="zh-CN"/>
        </w:rPr>
        <w:t xml:space="preserve"> is the size of the active UL bandwidth part</w:t>
      </w: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sz w:val="20"/>
          <w:szCs w:val="20"/>
          <w:lang w:val="en-GB" w:eastAsia="zh-CN"/>
        </w:rPr>
        <w:t xml:space="preserve"> </w:t>
      </w:r>
    </w:p>
    <w:p w14:paraId="5F918401" w14:textId="40549782" w:rsidR="00F11F4F" w:rsidRPr="00F11F4F" w:rsidRDefault="00F11F4F" w:rsidP="00F11F4F">
      <w:pPr>
        <w:spacing w:after="180" w:line="240" w:lineRule="auto"/>
        <w:ind w:left="851"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sz w:val="20"/>
          <w:szCs w:val="20"/>
          <w:lang w:val="en-GB" w:eastAsia="zh-CN"/>
        </w:rPr>
        <w:tab/>
        <w:t>I</w:t>
      </w:r>
      <w:r w:rsidRPr="00F11F4F">
        <w:rPr>
          <w:rFonts w:ascii="Times New Roman" w:eastAsia="SimSun" w:hAnsi="Times New Roman" w:cs="Times New Roman" w:hint="eastAsia"/>
          <w:sz w:val="20"/>
          <w:szCs w:val="20"/>
          <w:lang w:val="en-GB" w:eastAsia="zh-CN"/>
        </w:rPr>
        <w:t xml:space="preserve">f higher layer parameter </w:t>
      </w:r>
      <w:r w:rsidRPr="00F11F4F">
        <w:rPr>
          <w:rFonts w:ascii="Times New Roman" w:eastAsia="SimSun" w:hAnsi="Times New Roman" w:cs="Times New Roman"/>
          <w:i/>
          <w:strike/>
          <w:color w:val="FF0000"/>
          <w:sz w:val="20"/>
          <w:szCs w:val="20"/>
          <w:lang w:val="en-GB"/>
        </w:rPr>
        <w:t>useInterlacePUSCH-Dedicated-r16</w:t>
      </w:r>
      <w:r w:rsidRPr="00F11F4F">
        <w:rPr>
          <w:rFonts w:ascii="Times New Roman" w:eastAsia="SimSun" w:hAnsi="Times New Roman" w:cs="Times New Roman" w:hint="eastAsia"/>
          <w:i/>
          <w:color w:val="FF0000"/>
          <w:sz w:val="20"/>
          <w:szCs w:val="20"/>
          <w:lang w:val="en-GB" w:eastAsia="zh-CN"/>
        </w:rPr>
        <w:t xml:space="preserve"> </w:t>
      </w:r>
      <w:proofErr w:type="spellStart"/>
      <w:r w:rsidR="00733E5C" w:rsidRPr="00D510A6">
        <w:rPr>
          <w:rFonts w:ascii="Times New Roman" w:eastAsia="Times New Roman" w:hAnsi="Times New Roman" w:cs="Times New Roman"/>
          <w:i/>
          <w:color w:val="FF0000"/>
          <w:sz w:val="20"/>
          <w:szCs w:val="20"/>
          <w:lang w:val="en-GB"/>
        </w:rPr>
        <w:t>useInterlacePUCCH</w:t>
      </w:r>
      <w:proofErr w:type="spellEnd"/>
      <w:r w:rsidR="00733E5C">
        <w:rPr>
          <w:rFonts w:ascii="Times New Roman" w:eastAsia="Times New Roman" w:hAnsi="Times New Roman" w:cs="Times New Roman"/>
          <w:i/>
          <w:color w:val="FF0000"/>
          <w:sz w:val="20"/>
          <w:szCs w:val="20"/>
          <w:lang w:val="en-GB"/>
        </w:rPr>
        <w:t>-PUSCH</w:t>
      </w:r>
      <w:r w:rsidR="00733E5C">
        <w:rPr>
          <w:rFonts w:ascii="Times New Roman" w:eastAsia="Times New Roman" w:hAnsi="Times New Roman" w:cs="Times New Roman"/>
          <w:iCs/>
          <w:color w:val="FF0000"/>
          <w:sz w:val="20"/>
          <w:szCs w:val="20"/>
          <w:lang w:val="en-GB"/>
        </w:rPr>
        <w:t xml:space="preserve"> in </w:t>
      </w:r>
      <w:r w:rsidR="00733E5C">
        <w:rPr>
          <w:rFonts w:ascii="Times New Roman" w:eastAsia="Times New Roman" w:hAnsi="Times New Roman" w:cs="Times New Roman"/>
          <w:i/>
          <w:color w:val="FF0000"/>
          <w:sz w:val="20"/>
          <w:szCs w:val="20"/>
          <w:lang w:val="en-GB"/>
        </w:rPr>
        <w:t>BWP-</w:t>
      </w:r>
      <w:proofErr w:type="spellStart"/>
      <w:r w:rsidR="00733E5C">
        <w:rPr>
          <w:rFonts w:ascii="Times New Roman" w:eastAsia="Times New Roman" w:hAnsi="Times New Roman" w:cs="Times New Roman"/>
          <w:i/>
          <w:color w:val="FF0000"/>
          <w:sz w:val="20"/>
          <w:szCs w:val="20"/>
          <w:lang w:val="en-GB"/>
        </w:rPr>
        <w:t>UplinkDedicated</w:t>
      </w:r>
      <w:proofErr w:type="spellEnd"/>
      <w:r w:rsidR="00733E5C" w:rsidRPr="00F11F4F">
        <w:rPr>
          <w:rFonts w:ascii="Times New Roman" w:eastAsia="SimSun" w:hAnsi="Times New Roman" w:cs="Times New Roman" w:hint="eastAsia"/>
          <w:sz w:val="20"/>
          <w:szCs w:val="20"/>
          <w:lang w:val="en-GB" w:eastAsia="zh-CN"/>
        </w:rPr>
        <w:t xml:space="preserve"> </w:t>
      </w:r>
      <w:r w:rsidRPr="00F11F4F">
        <w:rPr>
          <w:rFonts w:ascii="Times New Roman" w:eastAsia="SimSun" w:hAnsi="Times New Roman" w:cs="Times New Roman" w:hint="eastAsia"/>
          <w:sz w:val="20"/>
          <w:szCs w:val="20"/>
          <w:lang w:val="en-GB" w:eastAsia="zh-CN"/>
        </w:rPr>
        <w:t>is not configured</w:t>
      </w:r>
    </w:p>
    <w:p w14:paraId="6C820296"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sz w:val="20"/>
          <w:szCs w:val="20"/>
          <w:lang w:val="en-GB"/>
        </w:rPr>
        <w:tab/>
      </w:r>
      <w:r w:rsidRPr="00F11F4F">
        <w:rPr>
          <w:rFonts w:ascii="Times New Roman" w:eastAsia="SimSun" w:hAnsi="Times New Roman" w:cs="Times New Roman"/>
          <w:position w:val="-12"/>
          <w:sz w:val="20"/>
          <w:szCs w:val="20"/>
          <w:lang w:val="en-GB"/>
        </w:rPr>
        <w:object w:dxaOrig="560" w:dyaOrig="360" w14:anchorId="4951D648">
          <v:shape id="_x0000_i1051" type="#_x0000_t75" style="width:24.15pt;height:15pt" o:ole="">
            <v:imagedata r:id="rId58" o:title=""/>
          </v:shape>
          <o:OLEObject Type="Embed" ProgID="Equation.3" ShapeID="_x0000_i1051" DrawAspect="Content" ObjectID="_1647960023" r:id="rId59"/>
        </w:object>
      </w:r>
      <w:r w:rsidRPr="00F11F4F">
        <w:rPr>
          <w:rFonts w:ascii="Times New Roman" w:eastAsia="SimSun" w:hAnsi="Times New Roman" w:cs="Times New Roman" w:hint="eastAsia"/>
          <w:sz w:val="20"/>
          <w:szCs w:val="20"/>
          <w:lang w:val="en-GB" w:eastAsia="zh-CN"/>
        </w:rPr>
        <w:t xml:space="preserve"> bits if only resource allocation type 0 is configured, where </w:t>
      </w:r>
      <w:r w:rsidRPr="00F11F4F">
        <w:rPr>
          <w:rFonts w:ascii="Times New Roman" w:eastAsia="SimSun" w:hAnsi="Times New Roman" w:cs="Times New Roman"/>
          <w:position w:val="-12"/>
          <w:sz w:val="20"/>
          <w:szCs w:val="20"/>
          <w:lang w:val="en-GB"/>
        </w:rPr>
        <w:object w:dxaOrig="560" w:dyaOrig="360" w14:anchorId="63965FD2">
          <v:shape id="_x0000_i1052" type="#_x0000_t75" style="width:24.15pt;height:15pt" o:ole="">
            <v:imagedata r:id="rId58" o:title=""/>
          </v:shape>
          <o:OLEObject Type="Embed" ProgID="Equation.3" ShapeID="_x0000_i1052" DrawAspect="Content" ObjectID="_1647960024" r:id="rId60"/>
        </w:object>
      </w:r>
      <w:r w:rsidRPr="00F11F4F">
        <w:rPr>
          <w:rFonts w:ascii="Times New Roman" w:eastAsia="SimSun" w:hAnsi="Times New Roman" w:cs="Times New Roman" w:hint="eastAsia"/>
          <w:sz w:val="20"/>
          <w:szCs w:val="20"/>
          <w:lang w:val="en-GB" w:eastAsia="zh-CN"/>
        </w:rPr>
        <w:t xml:space="preserve"> is defined in Clause 6.1.2.2.1 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 xml:space="preserve">38.214], </w:t>
      </w:r>
    </w:p>
    <w:p w14:paraId="52AA27BB"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sz w:val="20"/>
          <w:szCs w:val="20"/>
          <w:lang w:val="en-GB"/>
        </w:rPr>
        <w:tab/>
      </w:r>
      <w:r w:rsidRPr="00F11F4F">
        <w:rPr>
          <w:rFonts w:ascii="Times New Roman" w:eastAsia="SimSun" w:hAnsi="Times New Roman" w:cs="Times New Roman"/>
          <w:position w:val="-12"/>
          <w:sz w:val="20"/>
          <w:szCs w:val="20"/>
          <w:lang w:val="en-GB"/>
        </w:rPr>
        <w:object w:dxaOrig="3140" w:dyaOrig="440" w14:anchorId="1AE6E910">
          <v:shape id="_x0000_i1053" type="#_x0000_t75" style="width:131.95pt;height:19.15pt" o:ole="">
            <v:imagedata r:id="rId11" o:title=""/>
          </v:shape>
          <o:OLEObject Type="Embed" ProgID="Equation.3" ShapeID="_x0000_i1053" DrawAspect="Content" ObjectID="_1647960025" r:id="rId61"/>
        </w:object>
      </w:r>
      <w:r w:rsidRPr="00F11F4F">
        <w:rPr>
          <w:rFonts w:ascii="Times New Roman" w:eastAsia="SimSun" w:hAnsi="Times New Roman" w:cs="Times New Roman" w:hint="eastAsia"/>
          <w:sz w:val="20"/>
          <w:szCs w:val="20"/>
          <w:lang w:val="en-GB" w:eastAsia="zh-CN"/>
        </w:rPr>
        <w:t xml:space="preserve">bits if only resource allocation type 1 is configured, or </w:t>
      </w:r>
      <w:r w:rsidRPr="00F11F4F">
        <w:rPr>
          <w:rFonts w:ascii="Arial" w:eastAsia="Batang" w:hAnsi="Arial" w:cs="Arial"/>
          <w:position w:val="-12"/>
          <w:sz w:val="20"/>
          <w:szCs w:val="20"/>
          <w:lang w:eastAsia="ko-KR"/>
        </w:rPr>
        <w:object w:dxaOrig="4720" w:dyaOrig="440" w14:anchorId="2787C243">
          <v:shape id="_x0000_i1054" type="#_x0000_t75" style="width:211.4pt;height:17.05pt" o:ole="">
            <v:imagedata r:id="rId62" o:title=""/>
            <o:lock v:ext="edit" aspectratio="f"/>
          </v:shape>
          <o:OLEObject Type="Embed" ProgID="Equation.3" ShapeID="_x0000_i1054" DrawAspect="Content" ObjectID="_1647960026" r:id="rId63"/>
        </w:object>
      </w:r>
      <w:r w:rsidRPr="00F11F4F">
        <w:rPr>
          <w:rFonts w:ascii="Times New Roman" w:eastAsia="SimSun" w:hAnsi="Times New Roman" w:cs="Times New Roman" w:hint="eastAsia"/>
          <w:sz w:val="20"/>
          <w:szCs w:val="20"/>
          <w:lang w:val="en-GB" w:eastAsia="zh-CN"/>
        </w:rPr>
        <w:t xml:space="preserve"> bits if both resource allocation type 0 and 1 are configured.</w:t>
      </w:r>
    </w:p>
    <w:p w14:paraId="64C318DB"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rPr>
      </w:pPr>
      <w:r w:rsidRPr="00F11F4F">
        <w:rPr>
          <w:rFonts w:ascii="Times New Roman" w:eastAsia="SimSun" w:hAnsi="Times New Roman" w:cs="Times New Roman"/>
          <w:sz w:val="20"/>
          <w:szCs w:val="20"/>
          <w:lang w:val="en-GB"/>
        </w:rPr>
        <w:t>-</w:t>
      </w:r>
      <w:r w:rsidRPr="00F11F4F">
        <w:rPr>
          <w:rFonts w:ascii="Times New Roman" w:eastAsia="SimSun" w:hAnsi="Times New Roman" w:cs="Times New Roman"/>
          <w:sz w:val="20"/>
          <w:szCs w:val="20"/>
          <w:lang w:val="en-GB"/>
        </w:rPr>
        <w:tab/>
      </w:r>
      <w:r w:rsidRPr="00F11F4F">
        <w:rPr>
          <w:rFonts w:ascii="Times New Roman" w:eastAsia="SimSun" w:hAnsi="Times New Roman" w:cs="Times New Roman" w:hint="eastAsia"/>
          <w:sz w:val="20"/>
          <w:szCs w:val="20"/>
          <w:lang w:val="en-GB" w:eastAsia="zh-CN"/>
        </w:rPr>
        <w:t xml:space="preserve">If both resource allocation type 0 and 1 are configured, the MSB bit </w:t>
      </w:r>
      <w:r w:rsidRPr="00F11F4F">
        <w:rPr>
          <w:rFonts w:ascii="Times New Roman" w:eastAsia="SimSun" w:hAnsi="Times New Roman" w:cs="Times New Roman"/>
          <w:sz w:val="20"/>
          <w:szCs w:val="20"/>
          <w:lang w:val="en-GB" w:eastAsia="zh-CN"/>
        </w:rPr>
        <w:t>is used to indicat</w:t>
      </w:r>
      <w:r w:rsidRPr="00F11F4F">
        <w:rPr>
          <w:rFonts w:ascii="Times New Roman" w:eastAsia="SimSun" w:hAnsi="Times New Roman" w:cs="Times New Roman" w:hint="eastAsia"/>
          <w:sz w:val="20"/>
          <w:szCs w:val="20"/>
          <w:lang w:val="en-GB" w:eastAsia="zh-CN"/>
        </w:rPr>
        <w:t>e</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 xml:space="preserve">resource allocation type 0 or resource allocation type 1, where the bit value of 0 indicates resource allocation type 0 and the bit value of 1 indicates resource allocation type 1. </w:t>
      </w:r>
    </w:p>
    <w:p w14:paraId="2B9D874A"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sz w:val="20"/>
          <w:szCs w:val="20"/>
          <w:lang w:val="en-GB" w:eastAsia="zh-CN"/>
        </w:rPr>
        <w:t>For resource allocation type 0</w:t>
      </w:r>
      <w:r w:rsidRPr="00F11F4F">
        <w:rPr>
          <w:rFonts w:ascii="Times New Roman" w:eastAsia="SimSun" w:hAnsi="Times New Roman" w:cs="Times New Roman" w:hint="eastAsia"/>
          <w:sz w:val="20"/>
          <w:szCs w:val="20"/>
          <w:lang w:val="en-GB" w:eastAsia="zh-CN"/>
        </w:rPr>
        <w:t>, the</w:t>
      </w:r>
      <w:r w:rsidRPr="00F11F4F">
        <w:rPr>
          <w:rFonts w:ascii="Times New Roman" w:eastAsia="SimSun" w:hAnsi="Times New Roman" w:cs="Times New Roman" w:hint="eastAsia"/>
          <w:sz w:val="20"/>
          <w:szCs w:val="20"/>
          <w:lang w:val="en-GB"/>
        </w:rPr>
        <w:t xml:space="preserve"> </w:t>
      </w:r>
      <w:r w:rsidRPr="00F11F4F">
        <w:rPr>
          <w:rFonts w:ascii="Times New Roman" w:eastAsia="SimSun" w:hAnsi="Times New Roman" w:cs="Times New Roman"/>
          <w:position w:val="-12"/>
          <w:sz w:val="20"/>
          <w:szCs w:val="20"/>
          <w:lang w:val="en-GB"/>
        </w:rPr>
        <w:object w:dxaOrig="560" w:dyaOrig="360" w14:anchorId="1E3447B4">
          <v:shape id="_x0000_i1055" type="#_x0000_t75" style="width:24.15pt;height:15pt" o:ole="">
            <v:imagedata r:id="rId58" o:title=""/>
          </v:shape>
          <o:OLEObject Type="Embed" ProgID="Equation.3" ShapeID="_x0000_i1055" DrawAspect="Content" ObjectID="_1647960027" r:id="rId64"/>
        </w:object>
      </w:r>
      <w:r w:rsidRPr="00F11F4F">
        <w:rPr>
          <w:rFonts w:ascii="Times New Roman" w:eastAsia="SimSun" w:hAnsi="Times New Roman" w:cs="Times New Roman" w:hint="eastAsia"/>
          <w:sz w:val="20"/>
          <w:szCs w:val="20"/>
          <w:lang w:val="en-GB" w:eastAsia="zh-CN"/>
        </w:rPr>
        <w:t xml:space="preserve"> </w:t>
      </w:r>
      <w:r w:rsidRPr="00F11F4F">
        <w:rPr>
          <w:rFonts w:ascii="Times New Roman" w:eastAsia="SimSun" w:hAnsi="Times New Roman" w:cs="Times New Roman"/>
          <w:sz w:val="20"/>
          <w:szCs w:val="20"/>
          <w:lang w:val="en-GB" w:eastAsia="zh-CN"/>
        </w:rPr>
        <w:t xml:space="preserve">LSBs provide the resource allocation as defined in </w:t>
      </w:r>
      <w:r w:rsidRPr="00F11F4F">
        <w:rPr>
          <w:rFonts w:ascii="Times New Roman" w:eastAsia="SimSun" w:hAnsi="Times New Roman" w:cs="Times New Roman" w:hint="eastAsia"/>
          <w:sz w:val="20"/>
          <w:szCs w:val="20"/>
          <w:lang w:val="en-GB" w:eastAsia="zh-CN"/>
        </w:rPr>
        <w:t>Clause 6.1.2.2.1</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p>
    <w:p w14:paraId="555BF3C7"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sz w:val="20"/>
          <w:szCs w:val="20"/>
          <w:lang w:val="en-GB" w:eastAsia="zh-CN"/>
        </w:rPr>
        <w:tab/>
        <w:t>For r</w:t>
      </w:r>
      <w:r w:rsidRPr="00F11F4F">
        <w:rPr>
          <w:rFonts w:ascii="Times New Roman" w:eastAsia="SimSun" w:hAnsi="Times New Roman" w:cs="Times New Roman"/>
          <w:sz w:val="20"/>
          <w:szCs w:val="20"/>
          <w:lang w:val="en-GB"/>
        </w:rPr>
        <w:t>esource allocation type 1</w:t>
      </w:r>
      <w:r w:rsidRPr="00F11F4F">
        <w:rPr>
          <w:rFonts w:ascii="Times New Roman" w:eastAsia="SimSun" w:hAnsi="Times New Roman" w:cs="Times New Roman" w:hint="eastAsia"/>
          <w:sz w:val="20"/>
          <w:szCs w:val="20"/>
          <w:lang w:val="en-GB" w:eastAsia="zh-CN"/>
        </w:rPr>
        <w:t>, t</w:t>
      </w:r>
      <w:r w:rsidRPr="00F11F4F">
        <w:rPr>
          <w:rFonts w:ascii="Times New Roman" w:eastAsia="SimSun" w:hAnsi="Times New Roman" w:cs="Times New Roman"/>
          <w:sz w:val="20"/>
          <w:szCs w:val="20"/>
          <w:lang w:val="en-GB"/>
        </w:rPr>
        <w:t xml:space="preserve">he </w:t>
      </w:r>
      <w:r w:rsidRPr="00F11F4F">
        <w:rPr>
          <w:rFonts w:ascii="Times New Roman" w:eastAsia="SimSun" w:hAnsi="Times New Roman" w:cs="Times New Roman"/>
          <w:position w:val="-12"/>
          <w:sz w:val="20"/>
          <w:szCs w:val="20"/>
          <w:lang w:val="en-GB"/>
        </w:rPr>
        <w:object w:dxaOrig="3140" w:dyaOrig="440" w14:anchorId="56AF832E">
          <v:shape id="_x0000_i1056" type="#_x0000_t75" style="width:131.95pt;height:19.15pt" o:ole="">
            <v:imagedata r:id="rId11" o:title=""/>
          </v:shape>
          <o:OLEObject Type="Embed" ProgID="Equation.3" ShapeID="_x0000_i1056" DrawAspect="Content" ObjectID="_1647960028" r:id="rId65"/>
        </w:object>
      </w:r>
      <w:r w:rsidRPr="00F11F4F">
        <w:rPr>
          <w:rFonts w:ascii="Times New Roman" w:eastAsia="SimSun" w:hAnsi="Times New Roman" w:cs="Times New Roman" w:hint="eastAsia"/>
          <w:sz w:val="20"/>
          <w:szCs w:val="20"/>
          <w:lang w:val="en-GB" w:eastAsia="zh-CN"/>
        </w:rPr>
        <w:t xml:space="preserve"> </w:t>
      </w:r>
      <w:r w:rsidRPr="00F11F4F">
        <w:rPr>
          <w:rFonts w:ascii="Times New Roman" w:eastAsia="SimSun" w:hAnsi="Times New Roman" w:cs="Times New Roman"/>
          <w:sz w:val="20"/>
          <w:szCs w:val="20"/>
          <w:lang w:val="en-GB"/>
        </w:rPr>
        <w:t>LSBs provide the resource allocation</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as follows:</w:t>
      </w:r>
    </w:p>
    <w:p w14:paraId="43A40796" w14:textId="77777777" w:rsidR="00F11F4F" w:rsidRPr="00F11F4F" w:rsidRDefault="00F11F4F" w:rsidP="00F11F4F">
      <w:pPr>
        <w:spacing w:after="180" w:line="240" w:lineRule="auto"/>
        <w:ind w:left="141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t>For PUSCH hopping with resource allocation type 1:</w:t>
      </w:r>
    </w:p>
    <w:p w14:paraId="06C3EDB9" w14:textId="77777777" w:rsidR="00F11F4F" w:rsidRPr="00F11F4F" w:rsidRDefault="00F11F4F" w:rsidP="00F11F4F">
      <w:pPr>
        <w:spacing w:after="180" w:line="240" w:lineRule="auto"/>
        <w:ind w:left="1702"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position w:val="-10"/>
          <w:sz w:val="20"/>
          <w:szCs w:val="20"/>
          <w:lang w:val="en-GB"/>
        </w:rPr>
        <w:object w:dxaOrig="740" w:dyaOrig="380" w14:anchorId="26485DCB">
          <v:shape id="_x0000_i1057" type="#_x0000_t75" style="width:31.65pt;height:15.4pt" o:ole="">
            <v:imagedata r:id="rId37" o:title=""/>
          </v:shape>
          <o:OLEObject Type="Embed" ProgID="Equation.3" ShapeID="_x0000_i1057" DrawAspect="Content" ObjectID="_1647960029" r:id="rId66"/>
        </w:object>
      </w:r>
      <w:r w:rsidRPr="00F11F4F">
        <w:rPr>
          <w:rFonts w:ascii="Times New Roman" w:eastAsia="SimSun" w:hAnsi="Times New Roman" w:cs="Times New Roman" w:hint="eastAsia"/>
          <w:sz w:val="20"/>
          <w:szCs w:val="20"/>
          <w:lang w:val="en-GB" w:eastAsia="zh-CN"/>
        </w:rPr>
        <w:t xml:space="preserve"> MSB bits are used to indicate the frequency offset according to Clause 6.3 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 xml:space="preserve">38.214], where </w:t>
      </w:r>
      <w:r w:rsidRPr="00F11F4F">
        <w:rPr>
          <w:rFonts w:ascii="Times New Roman" w:eastAsia="SimSun" w:hAnsi="Times New Roman" w:cs="Times New Roman"/>
          <w:position w:val="-10"/>
          <w:sz w:val="20"/>
          <w:szCs w:val="20"/>
          <w:lang w:val="en-GB"/>
        </w:rPr>
        <w:object w:dxaOrig="1080" w:dyaOrig="380" w14:anchorId="414305AB">
          <v:shape id="_x0000_i1058" type="#_x0000_t75" style="width:44.95pt;height:15.4pt" o:ole="">
            <v:imagedata r:id="rId39" o:title=""/>
          </v:shape>
          <o:OLEObject Type="Embed" ProgID="Equation.3" ShapeID="_x0000_i1058" DrawAspect="Content" ObjectID="_1647960030" r:id="rId67"/>
        </w:object>
      </w:r>
      <w:r w:rsidRPr="00F11F4F">
        <w:rPr>
          <w:rFonts w:ascii="Times New Roman" w:eastAsia="SimSun" w:hAnsi="Times New Roman" w:cs="Times New Roman" w:hint="eastAsia"/>
          <w:sz w:val="20"/>
          <w:szCs w:val="20"/>
          <w:lang w:val="en-GB" w:eastAsia="zh-CN"/>
        </w:rPr>
        <w:t xml:space="preserve"> if the higher layer parameter </w:t>
      </w:r>
      <w:proofErr w:type="spellStart"/>
      <w:r w:rsidRPr="00F11F4F">
        <w:rPr>
          <w:rFonts w:ascii="Times New Roman" w:eastAsia="SimSun" w:hAnsi="Times New Roman" w:cs="Times New Roman"/>
          <w:i/>
          <w:sz w:val="20"/>
          <w:szCs w:val="20"/>
          <w:lang w:val="en-GB"/>
        </w:rPr>
        <w:t>frequencyHoppingOffsetLists</w:t>
      </w:r>
      <w:proofErr w:type="spellEnd"/>
      <w:r w:rsidRPr="00F11F4F">
        <w:rPr>
          <w:rFonts w:ascii="Times New Roman" w:eastAsia="SimSun" w:hAnsi="Times New Roman" w:cs="Times New Roman" w:hint="eastAsia"/>
          <w:sz w:val="20"/>
          <w:szCs w:val="20"/>
          <w:lang w:val="en-GB" w:eastAsia="zh-CN"/>
        </w:rPr>
        <w:t xml:space="preserve"> contains two offset values and </w:t>
      </w:r>
      <w:r w:rsidRPr="00F11F4F">
        <w:rPr>
          <w:rFonts w:ascii="Times New Roman" w:eastAsia="SimSun" w:hAnsi="Times New Roman" w:cs="Times New Roman"/>
          <w:position w:val="-10"/>
          <w:sz w:val="20"/>
          <w:szCs w:val="20"/>
          <w:lang w:val="en-GB"/>
        </w:rPr>
        <w:object w:dxaOrig="1120" w:dyaOrig="380" w14:anchorId="433D518E">
          <v:shape id="_x0000_i1059" type="#_x0000_t75" style="width:45.35pt;height:15.4pt" o:ole="">
            <v:imagedata r:id="rId68" o:title=""/>
          </v:shape>
          <o:OLEObject Type="Embed" ProgID="Equation.3" ShapeID="_x0000_i1059" DrawAspect="Content" ObjectID="_1647960031" r:id="rId69"/>
        </w:object>
      </w:r>
      <w:r w:rsidRPr="00F11F4F">
        <w:rPr>
          <w:rFonts w:ascii="Times New Roman" w:eastAsia="SimSun" w:hAnsi="Times New Roman" w:cs="Times New Roman" w:hint="eastAsia"/>
          <w:sz w:val="20"/>
          <w:szCs w:val="20"/>
          <w:lang w:val="en-GB" w:eastAsia="zh-CN"/>
        </w:rPr>
        <w:t xml:space="preserve"> if the higher layer parameter </w:t>
      </w:r>
      <w:proofErr w:type="spellStart"/>
      <w:r w:rsidRPr="00F11F4F">
        <w:rPr>
          <w:rFonts w:ascii="Times New Roman" w:eastAsia="SimSun" w:hAnsi="Times New Roman" w:cs="Times New Roman"/>
          <w:i/>
          <w:sz w:val="20"/>
          <w:szCs w:val="20"/>
          <w:lang w:val="en-GB"/>
        </w:rPr>
        <w:t>frequencyHoppingOffsetLists</w:t>
      </w:r>
      <w:proofErr w:type="spellEnd"/>
      <w:r w:rsidRPr="00F11F4F">
        <w:rPr>
          <w:rFonts w:ascii="Times New Roman" w:eastAsia="SimSun" w:hAnsi="Times New Roman" w:cs="Times New Roman" w:hint="eastAsia"/>
          <w:sz w:val="20"/>
          <w:szCs w:val="20"/>
          <w:lang w:val="en-GB" w:eastAsia="zh-CN"/>
        </w:rPr>
        <w:t xml:space="preserve"> contains four offset values</w:t>
      </w:r>
    </w:p>
    <w:p w14:paraId="258378B9" w14:textId="77777777" w:rsidR="00F11F4F" w:rsidRPr="00F11F4F" w:rsidRDefault="00F11F4F" w:rsidP="00F11F4F">
      <w:pPr>
        <w:spacing w:after="180" w:line="240" w:lineRule="auto"/>
        <w:ind w:left="1702"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position w:val="-12"/>
          <w:sz w:val="20"/>
          <w:szCs w:val="20"/>
          <w:lang w:val="en-GB"/>
        </w:rPr>
        <w:object w:dxaOrig="4000" w:dyaOrig="460" w14:anchorId="226E85A9">
          <v:shape id="_x0000_i1060" type="#_x0000_t75" style="width:168.95pt;height:20.4pt" o:ole="">
            <v:imagedata r:id="rId43" o:title=""/>
          </v:shape>
          <o:OLEObject Type="Embed" ProgID="Equation.3" ShapeID="_x0000_i1060" DrawAspect="Content" ObjectID="_1647960032" r:id="rId70"/>
        </w:object>
      </w:r>
      <w:r w:rsidRPr="00F11F4F">
        <w:rPr>
          <w:rFonts w:ascii="Times New Roman" w:eastAsia="SimSun" w:hAnsi="Times New Roman" w:cs="Times New Roman" w:hint="eastAsia"/>
          <w:sz w:val="20"/>
          <w:szCs w:val="20"/>
          <w:lang w:val="en-GB" w:eastAsia="zh-CN"/>
        </w:rPr>
        <w:t xml:space="preserve"> bits </w:t>
      </w:r>
      <w:proofErr w:type="gramStart"/>
      <w:r w:rsidRPr="00F11F4F">
        <w:rPr>
          <w:rFonts w:ascii="Times New Roman" w:eastAsia="SimSun" w:hAnsi="Times New Roman" w:cs="Times New Roman" w:hint="eastAsia"/>
          <w:sz w:val="20"/>
          <w:szCs w:val="20"/>
          <w:lang w:val="en-GB" w:eastAsia="zh-CN"/>
        </w:rPr>
        <w:t>provides</w:t>
      </w:r>
      <w:proofErr w:type="gramEnd"/>
      <w:r w:rsidRPr="00F11F4F">
        <w:rPr>
          <w:rFonts w:ascii="Times New Roman" w:eastAsia="SimSun" w:hAnsi="Times New Roman" w:cs="Times New Roman" w:hint="eastAsia"/>
          <w:sz w:val="20"/>
          <w:szCs w:val="20"/>
          <w:lang w:val="en-GB" w:eastAsia="zh-CN"/>
        </w:rPr>
        <w:t xml:space="preserv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6.1.2.2.2 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p>
    <w:p w14:paraId="3FBB129F" w14:textId="77777777" w:rsidR="00F11F4F" w:rsidRPr="00F11F4F" w:rsidRDefault="00F11F4F" w:rsidP="00F11F4F">
      <w:pPr>
        <w:spacing w:after="180" w:line="240" w:lineRule="auto"/>
        <w:ind w:left="1418"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t>For non-PUSCH hopping with resource allocation type 1:</w:t>
      </w:r>
    </w:p>
    <w:p w14:paraId="06C62732" w14:textId="77777777" w:rsidR="00F11F4F" w:rsidRPr="00F11F4F" w:rsidRDefault="00F11F4F" w:rsidP="00F11F4F">
      <w:pPr>
        <w:spacing w:after="180" w:line="240" w:lineRule="auto"/>
        <w:ind w:left="1702"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w:t>
      </w:r>
      <w:r w:rsidRPr="00F11F4F">
        <w:rPr>
          <w:rFonts w:ascii="Times New Roman" w:eastAsia="SimSun" w:hAnsi="Times New Roman" w:cs="Times New Roman" w:hint="eastAsia"/>
          <w:sz w:val="20"/>
          <w:szCs w:val="20"/>
          <w:lang w:val="en-GB" w:eastAsia="zh-CN"/>
        </w:rPr>
        <w:tab/>
      </w:r>
      <w:r w:rsidRPr="00F11F4F">
        <w:rPr>
          <w:rFonts w:ascii="Times New Roman" w:eastAsia="SimSun" w:hAnsi="Times New Roman" w:cs="Times New Roman"/>
          <w:position w:val="-12"/>
          <w:sz w:val="20"/>
          <w:szCs w:val="20"/>
          <w:lang w:val="en-GB"/>
        </w:rPr>
        <w:object w:dxaOrig="3120" w:dyaOrig="440" w14:anchorId="050A6C68">
          <v:shape id="_x0000_i1061" type="#_x0000_t75" style="width:131.1pt;height:19.15pt" o:ole="">
            <v:imagedata r:id="rId71" o:title=""/>
          </v:shape>
          <o:OLEObject Type="Embed" ProgID="Equation.3" ShapeID="_x0000_i1061" DrawAspect="Content" ObjectID="_1647960033" r:id="rId72"/>
        </w:object>
      </w:r>
      <w:r w:rsidRPr="00F11F4F">
        <w:rPr>
          <w:rFonts w:ascii="Times New Roman" w:eastAsia="SimSun" w:hAnsi="Times New Roman" w:cs="Times New Roman" w:hint="eastAsia"/>
          <w:sz w:val="20"/>
          <w:szCs w:val="20"/>
          <w:lang w:val="en-GB" w:eastAsia="zh-CN"/>
        </w:rPr>
        <w:t xml:space="preserve"> bits </w:t>
      </w:r>
      <w:proofErr w:type="gramStart"/>
      <w:r w:rsidRPr="00F11F4F">
        <w:rPr>
          <w:rFonts w:ascii="Times New Roman" w:eastAsia="SimSun" w:hAnsi="Times New Roman" w:cs="Times New Roman" w:hint="eastAsia"/>
          <w:sz w:val="20"/>
          <w:szCs w:val="20"/>
          <w:lang w:val="en-GB" w:eastAsia="zh-CN"/>
        </w:rPr>
        <w:t>provides</w:t>
      </w:r>
      <w:proofErr w:type="gramEnd"/>
      <w:r w:rsidRPr="00F11F4F">
        <w:rPr>
          <w:rFonts w:ascii="Times New Roman" w:eastAsia="SimSun" w:hAnsi="Times New Roman" w:cs="Times New Roman" w:hint="eastAsia"/>
          <w:sz w:val="20"/>
          <w:szCs w:val="20"/>
          <w:lang w:val="en-GB" w:eastAsia="zh-CN"/>
        </w:rPr>
        <w:t xml:space="preserv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6.1.2.2.2 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p>
    <w:p w14:paraId="7ADA5CF0" w14:textId="60187BF1" w:rsidR="00F11F4F" w:rsidRPr="00F11F4F" w:rsidRDefault="00F11F4F" w:rsidP="00F11F4F">
      <w:pPr>
        <w:spacing w:after="180" w:line="240" w:lineRule="auto"/>
        <w:ind w:left="851"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sz w:val="20"/>
          <w:szCs w:val="20"/>
          <w:lang w:val="en-GB" w:eastAsia="zh-CN"/>
        </w:rPr>
        <w:tab/>
        <w:t xml:space="preserve">If the higher layer parameter </w:t>
      </w:r>
      <w:r w:rsidRPr="00F11F4F">
        <w:rPr>
          <w:rFonts w:ascii="Times New Roman" w:eastAsia="SimSun" w:hAnsi="Times New Roman" w:cs="Times New Roman"/>
          <w:i/>
          <w:strike/>
          <w:color w:val="FF0000"/>
          <w:sz w:val="20"/>
          <w:szCs w:val="20"/>
          <w:lang w:val="en-GB"/>
        </w:rPr>
        <w:t>useInterlacePUSCH-Dedicated-r16</w:t>
      </w:r>
      <w:r w:rsidRPr="00F11F4F">
        <w:rPr>
          <w:rFonts w:ascii="Times New Roman" w:eastAsia="SimSun" w:hAnsi="Times New Roman" w:cs="Times New Roman"/>
          <w:i/>
          <w:color w:val="FF0000"/>
          <w:sz w:val="20"/>
          <w:szCs w:val="20"/>
          <w:lang w:val="en-GB"/>
        </w:rPr>
        <w:t xml:space="preserve"> </w:t>
      </w:r>
      <w:proofErr w:type="spellStart"/>
      <w:r w:rsidR="00733E5C" w:rsidRPr="00D510A6">
        <w:rPr>
          <w:rFonts w:ascii="Times New Roman" w:eastAsia="Times New Roman" w:hAnsi="Times New Roman" w:cs="Times New Roman"/>
          <w:i/>
          <w:color w:val="FF0000"/>
          <w:sz w:val="20"/>
          <w:szCs w:val="20"/>
          <w:lang w:val="en-GB"/>
        </w:rPr>
        <w:t>useInterlacePUCCH</w:t>
      </w:r>
      <w:proofErr w:type="spellEnd"/>
      <w:r w:rsidR="00733E5C">
        <w:rPr>
          <w:rFonts w:ascii="Times New Roman" w:eastAsia="Times New Roman" w:hAnsi="Times New Roman" w:cs="Times New Roman"/>
          <w:i/>
          <w:color w:val="FF0000"/>
          <w:sz w:val="20"/>
          <w:szCs w:val="20"/>
          <w:lang w:val="en-GB"/>
        </w:rPr>
        <w:t>-PUSCH</w:t>
      </w:r>
      <w:r w:rsidR="00733E5C">
        <w:rPr>
          <w:rFonts w:ascii="Times New Roman" w:eastAsia="Times New Roman" w:hAnsi="Times New Roman" w:cs="Times New Roman"/>
          <w:iCs/>
          <w:color w:val="FF0000"/>
          <w:sz w:val="20"/>
          <w:szCs w:val="20"/>
          <w:lang w:val="en-GB"/>
        </w:rPr>
        <w:t xml:space="preserve"> in </w:t>
      </w:r>
      <w:r w:rsidR="00733E5C">
        <w:rPr>
          <w:rFonts w:ascii="Times New Roman" w:eastAsia="Times New Roman" w:hAnsi="Times New Roman" w:cs="Times New Roman"/>
          <w:i/>
          <w:color w:val="FF0000"/>
          <w:sz w:val="20"/>
          <w:szCs w:val="20"/>
          <w:lang w:val="en-GB"/>
        </w:rPr>
        <w:t>BWP-</w:t>
      </w:r>
      <w:proofErr w:type="spellStart"/>
      <w:r w:rsidR="00733E5C">
        <w:rPr>
          <w:rFonts w:ascii="Times New Roman" w:eastAsia="Times New Roman" w:hAnsi="Times New Roman" w:cs="Times New Roman"/>
          <w:i/>
          <w:color w:val="FF0000"/>
          <w:sz w:val="20"/>
          <w:szCs w:val="20"/>
          <w:lang w:val="en-GB"/>
        </w:rPr>
        <w:t>UplinkDedicated</w:t>
      </w:r>
      <w:proofErr w:type="spellEnd"/>
      <w:r w:rsidR="00733E5C"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sz w:val="20"/>
          <w:szCs w:val="20"/>
          <w:lang w:val="en-GB" w:eastAsia="zh-CN"/>
        </w:rPr>
        <w:t xml:space="preserve">is configured </w:t>
      </w:r>
    </w:p>
    <w:p w14:paraId="262C50BC"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lastRenderedPageBreak/>
        <w:t>-</w:t>
      </w:r>
      <w:r w:rsidRPr="00F11F4F">
        <w:rPr>
          <w:rFonts w:ascii="Times New Roman" w:eastAsia="SimSun" w:hAnsi="Times New Roman" w:cs="Times New Roman"/>
          <w:sz w:val="20"/>
          <w:szCs w:val="20"/>
          <w:lang w:val="en-GB" w:eastAsia="zh-CN"/>
        </w:rPr>
        <w:tab/>
        <w:t xml:space="preserve">5 + Y bits </w:t>
      </w:r>
      <w:r w:rsidRPr="00F11F4F">
        <w:rPr>
          <w:rFonts w:ascii="Times New Roman" w:eastAsia="SimSun" w:hAnsi="Times New Roman" w:cs="Times New Roman" w:hint="eastAsia"/>
          <w:sz w:val="20"/>
          <w:szCs w:val="20"/>
          <w:lang w:val="en-GB" w:eastAsia="zh-CN"/>
        </w:rPr>
        <w:t xml:space="preserve">provide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w:t>
      </w:r>
      <w:r w:rsidRPr="00F11F4F">
        <w:rPr>
          <w:rFonts w:ascii="Times New Roman" w:eastAsia="SimSun" w:hAnsi="Times New Roman" w:cs="Times New Roman"/>
          <w:sz w:val="20"/>
          <w:szCs w:val="20"/>
          <w:lang w:val="en-GB" w:eastAsia="zh-CN"/>
        </w:rPr>
        <w:t xml:space="preserve">6.1.2.2.3 </w:t>
      </w:r>
      <w:r w:rsidRPr="00F11F4F">
        <w:rPr>
          <w:rFonts w:ascii="Times New Roman" w:eastAsia="SimSun" w:hAnsi="Times New Roman" w:cs="Times New Roman" w:hint="eastAsia"/>
          <w:sz w:val="20"/>
          <w:szCs w:val="20"/>
          <w:lang w:val="en-GB" w:eastAsia="zh-CN"/>
        </w:rPr>
        <w:t>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r w:rsidRPr="00F11F4F">
        <w:rPr>
          <w:rFonts w:ascii="Times New Roman" w:eastAsia="SimSun" w:hAnsi="Times New Roman" w:cs="Times New Roman"/>
          <w:sz w:val="20"/>
          <w:szCs w:val="20"/>
          <w:lang w:val="en-GB" w:eastAsia="zh-CN"/>
        </w:rPr>
        <w:t xml:space="preserve"> if the subcarrier spacing for the active UL bandwidth part is 30 kHz. </w:t>
      </w:r>
      <w:r w:rsidRPr="00F11F4F">
        <w:rPr>
          <w:rFonts w:ascii="Times New Roman" w:eastAsia="SimSun" w:hAnsi="Times New Roman" w:cs="Times New Roman"/>
          <w:sz w:val="20"/>
          <w:szCs w:val="20"/>
          <w:lang w:val="en-GB"/>
        </w:rPr>
        <w:t>The 5 MSBs provide the interlace allocation and the Y LSBs provide the RB set allocation.</w:t>
      </w:r>
    </w:p>
    <w:p w14:paraId="0D22055B" w14:textId="77777777" w:rsidR="00F11F4F" w:rsidRPr="00F11F4F" w:rsidRDefault="00F11F4F" w:rsidP="00F11F4F">
      <w:pPr>
        <w:spacing w:after="180" w:line="240" w:lineRule="auto"/>
        <w:ind w:left="1135" w:hanging="284"/>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sz w:val="20"/>
          <w:szCs w:val="20"/>
          <w:lang w:val="en-GB" w:eastAsia="zh-CN"/>
        </w:rPr>
        <w:tab/>
        <w:t xml:space="preserve">6 + Y bits </w:t>
      </w:r>
      <w:r w:rsidRPr="00F11F4F">
        <w:rPr>
          <w:rFonts w:ascii="Times New Roman" w:eastAsia="SimSun" w:hAnsi="Times New Roman" w:cs="Times New Roman" w:hint="eastAsia"/>
          <w:sz w:val="20"/>
          <w:szCs w:val="20"/>
          <w:lang w:val="en-GB" w:eastAsia="zh-CN"/>
        </w:rPr>
        <w:t xml:space="preserve">provide the frequency domain </w:t>
      </w:r>
      <w:r w:rsidRPr="00F11F4F">
        <w:rPr>
          <w:rFonts w:ascii="Times New Roman" w:eastAsia="SimSun" w:hAnsi="Times New Roman" w:cs="Times New Roman"/>
          <w:sz w:val="20"/>
          <w:szCs w:val="20"/>
          <w:lang w:val="en-GB" w:eastAsia="zh-CN"/>
        </w:rPr>
        <w:t>resource</w:t>
      </w:r>
      <w:r w:rsidRPr="00F11F4F">
        <w:rPr>
          <w:rFonts w:ascii="Times New Roman" w:eastAsia="SimSun" w:hAnsi="Times New Roman" w:cs="Times New Roman" w:hint="eastAsia"/>
          <w:sz w:val="20"/>
          <w:szCs w:val="20"/>
          <w:lang w:val="en-GB" w:eastAsia="zh-CN"/>
        </w:rPr>
        <w:t xml:space="preserve"> allocation according to Clause </w:t>
      </w:r>
      <w:r w:rsidRPr="00F11F4F">
        <w:rPr>
          <w:rFonts w:ascii="Times New Roman" w:eastAsia="SimSun" w:hAnsi="Times New Roman" w:cs="Times New Roman"/>
          <w:sz w:val="20"/>
          <w:szCs w:val="20"/>
          <w:lang w:val="en-GB" w:eastAsia="zh-CN"/>
        </w:rPr>
        <w:t xml:space="preserve">6.1.2.2.3 </w:t>
      </w:r>
      <w:r w:rsidRPr="00F11F4F">
        <w:rPr>
          <w:rFonts w:ascii="Times New Roman" w:eastAsia="SimSun" w:hAnsi="Times New Roman" w:cs="Times New Roman" w:hint="eastAsia"/>
          <w:sz w:val="20"/>
          <w:szCs w:val="20"/>
          <w:lang w:val="en-GB" w:eastAsia="zh-CN"/>
        </w:rPr>
        <w:t>of [6, TS</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38.214]</w:t>
      </w:r>
      <w:r w:rsidRPr="00F11F4F">
        <w:rPr>
          <w:rFonts w:ascii="Times New Roman" w:eastAsia="SimSun" w:hAnsi="Times New Roman" w:cs="Times New Roman"/>
          <w:sz w:val="20"/>
          <w:szCs w:val="20"/>
          <w:lang w:val="en-GB" w:eastAsia="zh-CN"/>
        </w:rPr>
        <w:t xml:space="preserve"> if the subcarrier spacing for the active UL bandwidth part is 15 kHz. </w:t>
      </w:r>
      <w:r w:rsidRPr="00F11F4F">
        <w:rPr>
          <w:rFonts w:ascii="Times New Roman" w:eastAsia="SimSun" w:hAnsi="Times New Roman" w:cs="Times New Roman"/>
          <w:sz w:val="20"/>
          <w:szCs w:val="20"/>
          <w:lang w:val="en-GB"/>
        </w:rPr>
        <w:t>The 6 MSBs provide the interlace allocation and the Y LSBs provide the RB set allocation.</w:t>
      </w:r>
    </w:p>
    <w:p w14:paraId="6D342B5A" w14:textId="77777777" w:rsidR="00F11F4F" w:rsidRPr="00F11F4F" w:rsidRDefault="00F11F4F" w:rsidP="00F11F4F">
      <w:pPr>
        <w:spacing w:after="180" w:line="240" w:lineRule="auto"/>
        <w:ind w:left="851"/>
        <w:rPr>
          <w:rFonts w:ascii="Times New Roman" w:eastAsia="SimSun" w:hAnsi="Times New Roman" w:cs="Times New Roman"/>
          <w:sz w:val="20"/>
          <w:szCs w:val="20"/>
          <w:lang w:val="en-GB" w:eastAsia="zh-CN"/>
        </w:rPr>
      </w:pPr>
      <w:r w:rsidRPr="00F11F4F">
        <w:rPr>
          <w:rFonts w:ascii="Times New Roman" w:eastAsia="SimSun" w:hAnsi="Times New Roman" w:cs="Times New Roman"/>
          <w:sz w:val="20"/>
          <w:szCs w:val="20"/>
          <w:lang w:val="en-GB" w:eastAsia="zh-CN"/>
        </w:rPr>
        <w:t>T</w:t>
      </w:r>
      <w:r w:rsidRPr="00F11F4F">
        <w:rPr>
          <w:rFonts w:ascii="Times New Roman" w:eastAsia="SimSun" w:hAnsi="Times New Roman" w:cs="Times New Roman"/>
          <w:sz w:val="20"/>
          <w:szCs w:val="20"/>
          <w:lang w:val="en-GB"/>
        </w:rPr>
        <w:t xml:space="preserve">he value of Y is determined by </w:t>
      </w:r>
      <m:oMath>
        <m:d>
          <m:dPr>
            <m:begChr m:val="⌈"/>
            <m:endChr m:val="⌉"/>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m:rPr>
                    <m:nor/>
                  </m:rPr>
                  <w:rPr>
                    <w:rFonts w:ascii="Cambria Math" w:eastAsia="SimSun" w:hAnsi="Cambria Math" w:cs="Times New Roman"/>
                    <w:sz w:val="20"/>
                    <w:szCs w:val="20"/>
                    <w:lang w:val="en-GB"/>
                  </w:rPr>
                  <m:t>log</m:t>
                </m:r>
              </m:e>
              <m:sub>
                <m: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f>
                  <m:fPr>
                    <m:ctrlPr>
                      <w:rPr>
                        <w:rFonts w:ascii="Cambria Math" w:eastAsia="SimSun" w:hAnsi="Cambria Math" w:cs="Times New Roman"/>
                        <w:i/>
                        <w:sz w:val="20"/>
                        <w:szCs w:val="20"/>
                        <w:lang w:val="en-GB"/>
                      </w:rPr>
                    </m:ctrlPr>
                  </m:fPr>
                  <m:num>
                    <m:r>
                      <w:rPr>
                        <w:rFonts w:ascii="Cambria Math" w:eastAsia="SimSun" w:hAnsi="Cambria Math" w:cs="Times New Roman"/>
                        <w:sz w:val="20"/>
                        <w:szCs w:val="20"/>
                        <w:lang w:val="en-GB"/>
                      </w:rPr>
                      <m:t>N</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N+1</m:t>
                        </m:r>
                      </m:e>
                    </m:d>
                  </m:num>
                  <m:den>
                    <m:r>
                      <w:rPr>
                        <w:rFonts w:ascii="Cambria Math" w:eastAsia="SimSun" w:hAnsi="Cambria Math" w:cs="Times New Roman"/>
                        <w:sz w:val="20"/>
                        <w:szCs w:val="20"/>
                        <w:lang w:val="en-GB"/>
                      </w:rPr>
                      <m:t>2</m:t>
                    </m:r>
                  </m:den>
                </m:f>
              </m:e>
            </m:d>
          </m:e>
        </m:d>
      </m:oMath>
      <w:r w:rsidRPr="00F11F4F">
        <w:rPr>
          <w:rFonts w:ascii="Times New Roman" w:eastAsia="SimSun" w:hAnsi="Times New Roman" w:cs="Times New Roman"/>
          <w:sz w:val="20"/>
          <w:szCs w:val="20"/>
          <w:lang w:val="en-GB"/>
        </w:rPr>
        <w:t xml:space="preserve"> where </w:t>
      </w:r>
      <w:r w:rsidRPr="00F11F4F">
        <w:rPr>
          <w:rFonts w:ascii="Times New Roman" w:eastAsia="SimSun" w:hAnsi="Times New Roman" w:cs="Times New Roman"/>
          <w:i/>
          <w:sz w:val="20"/>
          <w:szCs w:val="20"/>
          <w:lang w:val="en-GB"/>
        </w:rPr>
        <w:t>N</w:t>
      </w:r>
      <w:r w:rsidRPr="00F11F4F">
        <w:rPr>
          <w:rFonts w:ascii="Times New Roman" w:eastAsia="SimSun" w:hAnsi="Times New Roman" w:cs="Times New Roman"/>
          <w:sz w:val="20"/>
          <w:szCs w:val="20"/>
          <w:lang w:val="en-GB"/>
        </w:rPr>
        <w:t xml:space="preserve"> is the number of RB sets contained in the BWP as defined in clause x of [x].</w:t>
      </w:r>
    </w:p>
    <w:p w14:paraId="05701DDA" w14:textId="77777777" w:rsidR="00F11F4F" w:rsidRPr="00F11F4F" w:rsidRDefault="00F11F4F" w:rsidP="00F11F4F">
      <w:pPr>
        <w:spacing w:after="180" w:line="240" w:lineRule="auto"/>
        <w:ind w:left="851"/>
        <w:rPr>
          <w:rFonts w:ascii="Times New Roman" w:eastAsia="SimSun" w:hAnsi="Times New Roman" w:cs="Times New Roman"/>
          <w:sz w:val="20"/>
          <w:szCs w:val="20"/>
          <w:lang w:val="en-GB" w:eastAsia="zh-CN"/>
        </w:rPr>
      </w:pPr>
      <w:r w:rsidRPr="00F11F4F">
        <w:rPr>
          <w:rFonts w:ascii="Times New Roman" w:eastAsia="SimSun" w:hAnsi="Times New Roman" w:cs="Times New Roman" w:hint="eastAsia"/>
          <w:sz w:val="20"/>
          <w:szCs w:val="20"/>
          <w:lang w:val="en-GB" w:eastAsia="zh-CN"/>
        </w:rPr>
        <w:t xml:space="preserve">If </w:t>
      </w: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hint="eastAsia"/>
          <w:sz w:val="20"/>
          <w:szCs w:val="20"/>
          <w:lang w:val="en-GB" w:eastAsia="zh-CN"/>
        </w:rPr>
        <w:t>Bandwidth part indicator</w:t>
      </w: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hint="eastAsia"/>
          <w:sz w:val="20"/>
          <w:szCs w:val="20"/>
          <w:lang w:val="en-GB"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F11F4F">
        <w:rPr>
          <w:rFonts w:ascii="Times New Roman" w:eastAsia="SimSun" w:hAnsi="Times New Roman" w:cs="Times New Roman" w:hint="eastAsia"/>
          <w:sz w:val="20"/>
          <w:szCs w:val="20"/>
          <w:lang w:val="en-GB" w:eastAsia="zh-CN"/>
        </w:rPr>
        <w:t>bitwidth</w:t>
      </w:r>
      <w:proofErr w:type="spellEnd"/>
      <w:r w:rsidRPr="00F11F4F">
        <w:rPr>
          <w:rFonts w:ascii="Times New Roman" w:eastAsia="SimSun" w:hAnsi="Times New Roman" w:cs="Times New Roman" w:hint="eastAsia"/>
          <w:sz w:val="20"/>
          <w:szCs w:val="20"/>
          <w:lang w:val="en-GB" w:eastAsia="zh-CN"/>
        </w:rPr>
        <w:t xml:space="preserve"> of the </w:t>
      </w: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hint="eastAsia"/>
          <w:sz w:val="20"/>
          <w:szCs w:val="20"/>
          <w:lang w:val="en-GB" w:eastAsia="zh-CN"/>
        </w:rPr>
        <w:t>Frequency domain resource assignment</w:t>
      </w: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hint="eastAsia"/>
          <w:sz w:val="20"/>
          <w:szCs w:val="20"/>
          <w:lang w:val="en-GB" w:eastAsia="zh-CN"/>
        </w:rPr>
        <w:t xml:space="preserve"> field of the active bandwidth part is smaller than the </w:t>
      </w:r>
      <w:proofErr w:type="spellStart"/>
      <w:r w:rsidRPr="00F11F4F">
        <w:rPr>
          <w:rFonts w:ascii="Times New Roman" w:eastAsia="SimSun" w:hAnsi="Times New Roman" w:cs="Times New Roman" w:hint="eastAsia"/>
          <w:sz w:val="20"/>
          <w:szCs w:val="20"/>
          <w:lang w:val="en-GB" w:eastAsia="zh-CN"/>
        </w:rPr>
        <w:t>bitwidth</w:t>
      </w:r>
      <w:proofErr w:type="spellEnd"/>
      <w:r w:rsidRPr="00F11F4F">
        <w:rPr>
          <w:rFonts w:ascii="Times New Roman" w:eastAsia="SimSun" w:hAnsi="Times New Roman" w:cs="Times New Roman" w:hint="eastAsia"/>
          <w:sz w:val="20"/>
          <w:szCs w:val="20"/>
          <w:lang w:val="en-GB" w:eastAsia="zh-CN"/>
        </w:rPr>
        <w:t xml:space="preserve"> of the </w:t>
      </w:r>
      <w:r w:rsidRPr="00F11F4F">
        <w:rPr>
          <w:rFonts w:ascii="Times New Roman" w:eastAsia="SimSun" w:hAnsi="Times New Roman" w:cs="Times New Roman"/>
          <w:sz w:val="20"/>
          <w:szCs w:val="20"/>
          <w:lang w:val="en-GB" w:eastAsia="zh-CN"/>
        </w:rPr>
        <w:t>"</w:t>
      </w:r>
      <w:r w:rsidRPr="00F11F4F">
        <w:rPr>
          <w:rFonts w:ascii="Times New Roman" w:eastAsia="SimSun" w:hAnsi="Times New Roman" w:cs="Times New Roman" w:hint="eastAsia"/>
          <w:sz w:val="20"/>
          <w:szCs w:val="20"/>
          <w:lang w:val="en-GB" w:eastAsia="zh-CN"/>
        </w:rPr>
        <w:t>Frequency domain resource assignment</w:t>
      </w:r>
      <w:r w:rsidRPr="00F11F4F">
        <w:rPr>
          <w:rFonts w:ascii="Times New Roman" w:eastAsia="SimSun" w:hAnsi="Times New Roman" w:cs="Times New Roman"/>
          <w:sz w:val="20"/>
          <w:szCs w:val="20"/>
          <w:lang w:val="en-GB" w:eastAsia="zh-CN"/>
        </w:rPr>
        <w:t xml:space="preserve">" </w:t>
      </w:r>
      <w:r w:rsidRPr="00F11F4F">
        <w:rPr>
          <w:rFonts w:ascii="Times New Roman" w:eastAsia="SimSun" w:hAnsi="Times New Roman" w:cs="Times New Roman" w:hint="eastAsia"/>
          <w:sz w:val="20"/>
          <w:szCs w:val="20"/>
          <w:lang w:val="en-GB" w:eastAsia="zh-CN"/>
        </w:rPr>
        <w:t xml:space="preserve"> field of the indicated bandwidth part.</w:t>
      </w:r>
    </w:p>
    <w:p w14:paraId="36BC798A" w14:textId="568DB935" w:rsidR="00F11F4F" w:rsidRDefault="00F11F4F" w:rsidP="00F11F4F">
      <w:pPr>
        <w:pStyle w:val="BodyText"/>
        <w:jc w:val="center"/>
      </w:pPr>
      <w:r>
        <w:t>*** Unchanged text omitted ***</w:t>
      </w:r>
    </w:p>
    <w:p w14:paraId="3D93769C" w14:textId="77777777" w:rsidR="00C56440" w:rsidRDefault="00C56440" w:rsidP="00C56440">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52588A84" w14:textId="4AD36E09" w:rsidR="00C56440" w:rsidRDefault="00C56440" w:rsidP="00C56440">
      <w:pPr>
        <w:rPr>
          <w:lang w:val="en-GB" w:eastAsia="ja-JP"/>
        </w:rPr>
      </w:pPr>
    </w:p>
    <w:p w14:paraId="2C312F41" w14:textId="7ED408F3" w:rsidR="00C56440" w:rsidRDefault="00C56440" w:rsidP="00C56440">
      <w:pPr>
        <w:pStyle w:val="Heading2"/>
      </w:pPr>
      <w:r>
        <w:t>A.3</w:t>
      </w:r>
      <w:r>
        <w:tab/>
        <w:t>TP for 38.213</w:t>
      </w:r>
    </w:p>
    <w:p w14:paraId="689426E1" w14:textId="1E181466" w:rsidR="00C56440" w:rsidRDefault="00C56440" w:rsidP="00C56440">
      <w:pPr>
        <w:pStyle w:val="BodyText"/>
      </w:pPr>
      <w:r>
        <w:rPr>
          <w:highlight w:val="yellow"/>
        </w:rPr>
        <w:t xml:space="preserve">--------------------------------------------- </w:t>
      </w:r>
      <w:r w:rsidRPr="00BF0C27">
        <w:rPr>
          <w:highlight w:val="yellow"/>
        </w:rPr>
        <w:t xml:space="preserve">Text Proposal </w:t>
      </w:r>
      <w:r>
        <w:rPr>
          <w:highlight w:val="yellow"/>
        </w:rPr>
        <w:t>TP3</w:t>
      </w:r>
      <w:r w:rsidRPr="00BF0C27">
        <w:rPr>
          <w:highlight w:val="yellow"/>
        </w:rPr>
        <w:t xml:space="preserve"> </w:t>
      </w:r>
      <w:r>
        <w:rPr>
          <w:highlight w:val="yellow"/>
        </w:rPr>
        <w:t xml:space="preserve">for </w:t>
      </w:r>
      <w:r w:rsidRPr="00BF0C27">
        <w:rPr>
          <w:highlight w:val="yellow"/>
        </w:rPr>
        <w:t>38.</w:t>
      </w:r>
      <w:r>
        <w:rPr>
          <w:highlight w:val="yellow"/>
        </w:rPr>
        <w:t>213</w:t>
      </w:r>
      <w:r w:rsidRPr="00BF0C27">
        <w:rPr>
          <w:highlight w:val="yellow"/>
        </w:rPr>
        <w:t xml:space="preserve"> </w:t>
      </w:r>
      <w:r w:rsidRPr="001E5B0B">
        <w:rPr>
          <w:highlight w:val="yellow"/>
        </w:rPr>
        <w:t>-----</w:t>
      </w:r>
      <w:r>
        <w:rPr>
          <w:highlight w:val="yellow"/>
        </w:rPr>
        <w:t>----</w:t>
      </w:r>
      <w:r w:rsidRPr="001E5B0B">
        <w:rPr>
          <w:highlight w:val="yellow"/>
        </w:rPr>
        <w:t>------------</w:t>
      </w:r>
      <w:r>
        <w:rPr>
          <w:highlight w:val="yellow"/>
        </w:rPr>
        <w:t>-------------------------</w:t>
      </w:r>
    </w:p>
    <w:p w14:paraId="16A4777B" w14:textId="77777777" w:rsidR="00C56440" w:rsidRDefault="00C56440" w:rsidP="00C56440">
      <w:pPr>
        <w:pStyle w:val="BodyText"/>
        <w:jc w:val="center"/>
      </w:pPr>
      <w:r>
        <w:t>*** Unchanged text omitted ***</w:t>
      </w:r>
    </w:p>
    <w:p w14:paraId="53CF1C41" w14:textId="77777777" w:rsidR="00DE2885" w:rsidRPr="00842769" w:rsidRDefault="00DE2885" w:rsidP="00842769">
      <w:pPr>
        <w:rPr>
          <w:rFonts w:ascii="Arial" w:hAnsi="Arial" w:cs="Arial"/>
          <w:sz w:val="32"/>
          <w:szCs w:val="32"/>
          <w:lang w:val="en-GB"/>
        </w:rPr>
      </w:pPr>
      <w:bookmarkStart w:id="57" w:name="_Toc29894831"/>
      <w:bookmarkStart w:id="58" w:name="_Toc29899130"/>
      <w:bookmarkStart w:id="59" w:name="_Toc29899548"/>
      <w:bookmarkStart w:id="60" w:name="_Toc29917285"/>
      <w:bookmarkStart w:id="61" w:name="_Toc36498159"/>
      <w:r w:rsidRPr="00842769">
        <w:rPr>
          <w:rFonts w:ascii="Arial" w:hAnsi="Arial" w:cs="Arial"/>
          <w:sz w:val="32"/>
          <w:szCs w:val="32"/>
          <w:lang w:val="en-GB"/>
        </w:rPr>
        <w:t>8.1A</w:t>
      </w:r>
      <w:r w:rsidRPr="00842769">
        <w:rPr>
          <w:rFonts w:ascii="Arial" w:hAnsi="Arial" w:cs="Arial"/>
          <w:sz w:val="32"/>
          <w:szCs w:val="32"/>
          <w:lang w:val="en-GB"/>
        </w:rPr>
        <w:tab/>
        <w:t>PUSCH for Type-2 random access procedure</w:t>
      </w:r>
      <w:bookmarkEnd w:id="57"/>
      <w:bookmarkEnd w:id="58"/>
      <w:bookmarkEnd w:id="59"/>
      <w:bookmarkEnd w:id="60"/>
      <w:bookmarkEnd w:id="61"/>
    </w:p>
    <w:p w14:paraId="149DCF34" w14:textId="1A9697BF" w:rsidR="00C56440" w:rsidRDefault="00C56440" w:rsidP="00C56440">
      <w:pPr>
        <w:pStyle w:val="BodyText"/>
        <w:jc w:val="center"/>
      </w:pPr>
      <w:r>
        <w:t>*** Unchanged text omitted ***</w:t>
      </w:r>
    </w:p>
    <w:p w14:paraId="7297CD36" w14:textId="2FF4CCFB" w:rsidR="00DE2885" w:rsidRPr="00DE2885" w:rsidRDefault="00DE2885" w:rsidP="00DE2885">
      <w:pPr>
        <w:spacing w:after="180" w:line="240" w:lineRule="auto"/>
        <w:rPr>
          <w:rFonts w:ascii="Times New Roman" w:eastAsia="Times New Roman" w:hAnsi="Times New Roman" w:cs="Times New Roman"/>
          <w:sz w:val="20"/>
          <w:szCs w:val="20"/>
          <w:lang w:val="en-GB"/>
        </w:rPr>
      </w:pPr>
      <w:r w:rsidRPr="00DE2885">
        <w:rPr>
          <w:rFonts w:ascii="Times New Roman" w:eastAsia="Times New Roman" w:hAnsi="Times New Roman" w:cs="Times New Roman"/>
          <w:sz w:val="20"/>
          <w:szCs w:val="20"/>
          <w:lang w:val="en-GB"/>
        </w:rPr>
        <w:t xml:space="preserve">For a PUSCH transmission with frequency hopping in a slot, when indicated by </w:t>
      </w:r>
      <w:proofErr w:type="spellStart"/>
      <w:r w:rsidRPr="00DE2885">
        <w:rPr>
          <w:rFonts w:ascii="Times New Roman" w:eastAsia="Times New Roman" w:hAnsi="Times New Roman" w:cs="Times New Roman"/>
          <w:i/>
          <w:iCs/>
          <w:sz w:val="20"/>
          <w:szCs w:val="20"/>
          <w:lang w:val="en-GB"/>
        </w:rPr>
        <w:t>msgA-intraSlotFrequencyHopping</w:t>
      </w:r>
      <w:proofErr w:type="spellEnd"/>
      <w:r w:rsidRPr="00DE2885">
        <w:rPr>
          <w:rFonts w:ascii="Times New Roman" w:eastAsia="Times New Roman" w:hAnsi="Times New Roman" w:cs="Times New Roman"/>
          <w:iCs/>
          <w:sz w:val="20"/>
          <w:szCs w:val="20"/>
          <w:lang w:val="en-GB"/>
        </w:rPr>
        <w:t xml:space="preserve"> for the active UL BWP</w:t>
      </w:r>
      <w:r w:rsidRPr="00DE2885">
        <w:rPr>
          <w:rFonts w:ascii="Times New Roman" w:eastAsia="Times New Roman" w:hAnsi="Times New Roman" w:cs="Times New Roman"/>
          <w:sz w:val="20"/>
          <w:szCs w:val="20"/>
          <w:lang w:val="en-GB"/>
        </w:rPr>
        <w:t xml:space="preserve">, the frequency offset for the second hop [6, TS 38.214] is determined as described in Clause 8.3, Table 8.3-1 using </w:t>
      </w:r>
      <w:proofErr w:type="spellStart"/>
      <w:r w:rsidRPr="00DE2885">
        <w:rPr>
          <w:rFonts w:ascii="Times New Roman" w:eastAsia="Times New Roman" w:hAnsi="Times New Roman" w:cs="Times New Roman"/>
          <w:i/>
          <w:iCs/>
          <w:sz w:val="20"/>
          <w:szCs w:val="20"/>
          <w:lang w:val="en-GB"/>
        </w:rPr>
        <w:t>msgA-HoppingBits</w:t>
      </w:r>
      <w:proofErr w:type="spellEnd"/>
      <w:r w:rsidRPr="00DE2885">
        <w:rPr>
          <w:rFonts w:ascii="Times New Roman" w:eastAsia="Times New Roman" w:hAnsi="Times New Roman" w:cs="Times New Roman"/>
          <w:i/>
          <w:iCs/>
          <w:sz w:val="20"/>
          <w:szCs w:val="20"/>
          <w:lang w:val="en-GB"/>
        </w:rPr>
        <w:t xml:space="preserve"> instead of</w:t>
      </w:r>
      <w:r w:rsidRPr="00DE2885">
        <w:rPr>
          <w:rFonts w:ascii="Arial" w:eastAsia="Times New Roman" w:hAnsi="Arial" w:cs="Arial"/>
          <w:i/>
          <w:iCs/>
          <w:sz w:val="20"/>
          <w:szCs w:val="20"/>
          <w:lang w:val="en-GB"/>
        </w:rPr>
        <w:t xml:space="preserve"> </w:t>
      </w:r>
      <w:r w:rsidRPr="00DE2885">
        <w:rPr>
          <w:rFonts w:ascii="Times New Roman" w:eastAsia="Times New Roman" w:hAnsi="Times New Roman" w:cs="Times New Roman"/>
          <w:noProof/>
          <w:position w:val="-12"/>
          <w:sz w:val="20"/>
          <w:szCs w:val="20"/>
          <w:lang w:val="en-GB"/>
        </w:rPr>
        <w:drawing>
          <wp:inline distT="0" distB="0" distL="0" distR="0" wp14:anchorId="1811813D" wp14:editId="1BEEFD91">
            <wp:extent cx="351790" cy="2393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239395"/>
                    </a:xfrm>
                    <a:prstGeom prst="rect">
                      <a:avLst/>
                    </a:prstGeom>
                    <a:noFill/>
                    <a:ln>
                      <a:noFill/>
                    </a:ln>
                  </pic:spPr>
                </pic:pic>
              </a:graphicData>
            </a:graphic>
          </wp:inline>
        </w:drawing>
      </w:r>
      <w:r w:rsidRPr="00DE2885">
        <w:rPr>
          <w:rFonts w:ascii="Times New Roman" w:eastAsia="Times New Roman" w:hAnsi="Times New Roman" w:cs="Times New Roman"/>
          <w:sz w:val="20"/>
          <w:szCs w:val="20"/>
          <w:lang w:val="en-GB"/>
        </w:rPr>
        <w:t xml:space="preserve">. If </w:t>
      </w:r>
      <w:proofErr w:type="spellStart"/>
      <w:r w:rsidRPr="00DE2885">
        <w:rPr>
          <w:rFonts w:ascii="Times New Roman" w:eastAsia="Times New Roman" w:hAnsi="Times New Roman" w:cs="Times New Roman"/>
          <w:i/>
          <w:iCs/>
          <w:sz w:val="20"/>
          <w:szCs w:val="20"/>
          <w:lang w:val="en-GB"/>
        </w:rPr>
        <w:t>g</w:t>
      </w:r>
      <w:r w:rsidRPr="00DE2885">
        <w:rPr>
          <w:rFonts w:ascii="Times New Roman" w:eastAsia="Times New Roman" w:hAnsi="Times New Roman" w:cs="Times New Roman" w:hint="eastAsia"/>
          <w:i/>
          <w:iCs/>
          <w:sz w:val="20"/>
          <w:szCs w:val="20"/>
          <w:lang w:val="en-GB"/>
        </w:rPr>
        <w:t>uardPeriodM</w:t>
      </w:r>
      <w:r w:rsidRPr="00DE2885">
        <w:rPr>
          <w:rFonts w:ascii="Times New Roman" w:eastAsia="Times New Roman" w:hAnsi="Times New Roman" w:cs="Times New Roman"/>
          <w:i/>
          <w:iCs/>
          <w:sz w:val="20"/>
          <w:szCs w:val="20"/>
          <w:lang w:val="en-GB"/>
        </w:rPr>
        <w:t>sgAPUSCH</w:t>
      </w:r>
      <w:proofErr w:type="spellEnd"/>
      <w:r w:rsidRPr="00DE2885">
        <w:rPr>
          <w:rFonts w:ascii="Times New Roman" w:eastAsia="Times New Roman" w:hAnsi="Times New Roman" w:cs="Times New Roman"/>
          <w:iCs/>
          <w:sz w:val="20"/>
          <w:szCs w:val="20"/>
          <w:lang w:val="en-GB"/>
        </w:rPr>
        <w:t xml:space="preserve"> is provided, </w:t>
      </w:r>
      <w:r w:rsidRPr="00DE2885">
        <w:rPr>
          <w:rFonts w:ascii="Times New Roman" w:eastAsia="Times New Roman" w:hAnsi="Times New Roman" w:cs="Times New Roman"/>
          <w:color w:val="000000"/>
          <w:sz w:val="20"/>
          <w:szCs w:val="20"/>
          <w:lang w:val="en-GB"/>
        </w:rPr>
        <w:t xml:space="preserve">a first symbol of the PUSCH transmission after frequency hopping is separated by </w:t>
      </w:r>
      <w:proofErr w:type="spellStart"/>
      <w:r w:rsidRPr="00DE2885">
        <w:rPr>
          <w:rFonts w:ascii="Times New Roman" w:eastAsia="Times New Roman" w:hAnsi="Times New Roman" w:cs="Times New Roman"/>
          <w:i/>
          <w:iCs/>
          <w:sz w:val="20"/>
          <w:szCs w:val="20"/>
          <w:lang w:val="en-GB"/>
        </w:rPr>
        <w:t>g</w:t>
      </w:r>
      <w:r w:rsidRPr="00DE2885">
        <w:rPr>
          <w:rFonts w:ascii="Times New Roman" w:eastAsia="Times New Roman" w:hAnsi="Times New Roman" w:cs="Times New Roman" w:hint="eastAsia"/>
          <w:i/>
          <w:iCs/>
          <w:sz w:val="20"/>
          <w:szCs w:val="20"/>
          <w:lang w:val="en-GB"/>
        </w:rPr>
        <w:t>uardPeriodM</w:t>
      </w:r>
      <w:r w:rsidRPr="00DE2885">
        <w:rPr>
          <w:rFonts w:ascii="Times New Roman" w:eastAsia="Times New Roman" w:hAnsi="Times New Roman" w:cs="Times New Roman"/>
          <w:i/>
          <w:iCs/>
          <w:sz w:val="20"/>
          <w:szCs w:val="20"/>
          <w:lang w:val="en-GB"/>
        </w:rPr>
        <w:t>sgAPUSCH</w:t>
      </w:r>
      <w:proofErr w:type="spellEnd"/>
      <w:r w:rsidRPr="00DE2885">
        <w:rPr>
          <w:rFonts w:ascii="Times New Roman" w:eastAsia="Times New Roman" w:hAnsi="Times New Roman" w:cs="Times New Roman"/>
          <w:iCs/>
          <w:sz w:val="20"/>
          <w:szCs w:val="20"/>
          <w:lang w:val="en-GB"/>
        </w:rPr>
        <w:t xml:space="preserve"> symbols from a last symbol of the PUSCH transmission before frequency hopping; otherwise, there is no time separation of the PUSCH transmission before and after frequency hopping.</w:t>
      </w:r>
      <w:r w:rsidRPr="00DE2885">
        <w:rPr>
          <w:rFonts w:ascii="Times New Roman" w:eastAsia="Times New Roman" w:hAnsi="Times New Roman" w:cs="Times New Roman"/>
          <w:sz w:val="20"/>
          <w:szCs w:val="20"/>
          <w:lang w:val="en-GB"/>
        </w:rPr>
        <w:t xml:space="preserve"> If the UE is provided with </w:t>
      </w:r>
      <w:proofErr w:type="spellStart"/>
      <w:r w:rsidRPr="00C85A2D">
        <w:rPr>
          <w:rFonts w:ascii="Times New Roman" w:eastAsia="Times New Roman" w:hAnsi="Times New Roman" w:cs="Times New Roman"/>
          <w:i/>
          <w:iCs/>
          <w:strike/>
          <w:color w:val="FF0000"/>
          <w:sz w:val="20"/>
          <w:szCs w:val="20"/>
          <w:lang w:val="en-GB"/>
        </w:rPr>
        <w:t>useInterlacePUSCH</w:t>
      </w:r>
      <w:proofErr w:type="spellEnd"/>
      <w:r w:rsidRPr="00C85A2D">
        <w:rPr>
          <w:rFonts w:ascii="Times New Roman" w:eastAsia="Times New Roman" w:hAnsi="Times New Roman" w:cs="Times New Roman"/>
          <w:i/>
          <w:iCs/>
          <w:strike/>
          <w:color w:val="FF0000"/>
          <w:sz w:val="20"/>
          <w:szCs w:val="20"/>
          <w:lang w:val="en-GB"/>
        </w:rPr>
        <w:t>-Common</w:t>
      </w:r>
      <w:r w:rsidR="00C85A2D" w:rsidRPr="00C85A2D">
        <w:rPr>
          <w:rFonts w:ascii="Times New Roman" w:eastAsia="Times New Roman" w:hAnsi="Times New Roman" w:cs="Times New Roman"/>
          <w:i/>
          <w:color w:val="FF0000"/>
          <w:sz w:val="20"/>
          <w:szCs w:val="20"/>
          <w:lang w:val="en-GB"/>
        </w:rPr>
        <w:t xml:space="preserve"> </w:t>
      </w:r>
      <w:proofErr w:type="spellStart"/>
      <w:r w:rsidR="00C85A2D" w:rsidRPr="00D510A6">
        <w:rPr>
          <w:rFonts w:ascii="Times New Roman" w:eastAsia="Times New Roman" w:hAnsi="Times New Roman" w:cs="Times New Roman"/>
          <w:i/>
          <w:color w:val="FF0000"/>
          <w:sz w:val="20"/>
          <w:szCs w:val="20"/>
          <w:lang w:val="en-GB"/>
        </w:rPr>
        <w:t>useInterlacePUCCH</w:t>
      </w:r>
      <w:proofErr w:type="spellEnd"/>
      <w:r w:rsidR="00C85A2D">
        <w:rPr>
          <w:rFonts w:ascii="Times New Roman" w:eastAsia="Times New Roman" w:hAnsi="Times New Roman" w:cs="Times New Roman"/>
          <w:i/>
          <w:color w:val="FF0000"/>
          <w:sz w:val="20"/>
          <w:szCs w:val="20"/>
          <w:lang w:val="en-GB"/>
        </w:rPr>
        <w:t>-PUSCH</w:t>
      </w:r>
      <w:r w:rsidR="00C85A2D">
        <w:rPr>
          <w:rFonts w:ascii="Times New Roman" w:eastAsia="Times New Roman" w:hAnsi="Times New Roman" w:cs="Times New Roman"/>
          <w:iCs/>
          <w:color w:val="FF0000"/>
          <w:sz w:val="20"/>
          <w:szCs w:val="20"/>
          <w:lang w:val="en-GB"/>
        </w:rPr>
        <w:t xml:space="preserve"> in </w:t>
      </w:r>
      <w:r w:rsidR="00C85A2D">
        <w:rPr>
          <w:rFonts w:ascii="Times New Roman" w:eastAsia="Times New Roman" w:hAnsi="Times New Roman" w:cs="Times New Roman"/>
          <w:i/>
          <w:color w:val="FF0000"/>
          <w:sz w:val="20"/>
          <w:szCs w:val="20"/>
          <w:lang w:val="en-GB"/>
        </w:rPr>
        <w:t>BWP-</w:t>
      </w:r>
      <w:proofErr w:type="spellStart"/>
      <w:r w:rsidR="00C85A2D">
        <w:rPr>
          <w:rFonts w:ascii="Times New Roman" w:eastAsia="Times New Roman" w:hAnsi="Times New Roman" w:cs="Times New Roman"/>
          <w:i/>
          <w:color w:val="FF0000"/>
          <w:sz w:val="20"/>
          <w:szCs w:val="20"/>
          <w:lang w:val="en-GB"/>
        </w:rPr>
        <w:t>UplinkCommon</w:t>
      </w:r>
      <w:proofErr w:type="spellEnd"/>
      <w:r w:rsidRPr="00DE2885">
        <w:rPr>
          <w:rFonts w:ascii="Times New Roman" w:eastAsia="Times New Roman" w:hAnsi="Times New Roman" w:cs="Times New Roman"/>
          <w:sz w:val="20"/>
          <w:szCs w:val="20"/>
          <w:lang w:val="en-GB"/>
        </w:rPr>
        <w:t xml:space="preserve">, it shall transmit PUSCH without frequency hopping. A PUSCH transmission uses a same spatial filter as an associated PRACH transmission. </w:t>
      </w:r>
    </w:p>
    <w:p w14:paraId="2575A0ED" w14:textId="5ACBBABF" w:rsidR="00DE2885" w:rsidRDefault="00DE2885" w:rsidP="00DE2885">
      <w:pPr>
        <w:pStyle w:val="BodyText"/>
        <w:jc w:val="center"/>
      </w:pPr>
      <w:r>
        <w:t>*** Unchanged text omitted ***</w:t>
      </w:r>
    </w:p>
    <w:p w14:paraId="54C818A3" w14:textId="78AFC5D5" w:rsidR="00DE2885" w:rsidRPr="00842769" w:rsidRDefault="00DE2885" w:rsidP="00842769">
      <w:pPr>
        <w:rPr>
          <w:rFonts w:ascii="Arial" w:hAnsi="Arial" w:cs="Arial"/>
          <w:sz w:val="32"/>
          <w:szCs w:val="32"/>
          <w:lang w:val="en-GB"/>
        </w:rPr>
      </w:pPr>
      <w:bookmarkStart w:id="62" w:name="_Toc36498162"/>
      <w:r w:rsidRPr="00842769">
        <w:rPr>
          <w:rFonts w:ascii="Arial" w:hAnsi="Arial" w:cs="Arial"/>
          <w:sz w:val="32"/>
          <w:szCs w:val="32"/>
          <w:lang w:val="en-GB"/>
        </w:rPr>
        <w:t>8.3</w:t>
      </w:r>
      <w:r w:rsidRPr="00842769">
        <w:rPr>
          <w:rFonts w:ascii="Arial" w:hAnsi="Arial" w:cs="Arial"/>
          <w:sz w:val="32"/>
          <w:szCs w:val="32"/>
          <w:lang w:val="en-GB"/>
        </w:rPr>
        <w:tab/>
        <w:t>PUSCH scheduled by RAR UL grant</w:t>
      </w:r>
      <w:bookmarkEnd w:id="62"/>
    </w:p>
    <w:p w14:paraId="2CAB6D9B" w14:textId="1B660A98" w:rsidR="00DE2885" w:rsidRDefault="00DE2885" w:rsidP="00DE2885">
      <w:pPr>
        <w:pStyle w:val="BodyText"/>
        <w:jc w:val="center"/>
      </w:pPr>
      <w:r>
        <w:t>*** Unchanged text omitted ***</w:t>
      </w:r>
    </w:p>
    <w:p w14:paraId="34B139D8" w14:textId="35C6876B" w:rsidR="00DE2885" w:rsidRPr="00DE2885" w:rsidRDefault="00DE2885" w:rsidP="00DE2885">
      <w:pPr>
        <w:spacing w:after="180" w:line="240" w:lineRule="auto"/>
        <w:rPr>
          <w:rFonts w:ascii="Times New Roman" w:eastAsia="Times New Roman" w:hAnsi="Times New Roman" w:cs="Times New Roman"/>
          <w:sz w:val="20"/>
          <w:szCs w:val="20"/>
          <w:lang w:val="en-GB"/>
        </w:rPr>
      </w:pPr>
      <w:r w:rsidRPr="00DE2885">
        <w:rPr>
          <w:rFonts w:ascii="Times New Roman" w:eastAsia="Times New Roman" w:hAnsi="Times New Roman" w:cs="Times New Roman"/>
          <w:sz w:val="20"/>
          <w:szCs w:val="20"/>
          <w:lang w:val="en-GB"/>
        </w:rPr>
        <w:t>The</w:t>
      </w:r>
      <w:r w:rsidRPr="00DE2885">
        <w:rPr>
          <w:rFonts w:ascii="Times New Roman" w:eastAsia="DengXian" w:hAnsi="Times New Roman" w:cs="Times New Roman"/>
          <w:sz w:val="20"/>
          <w:szCs w:val="20"/>
          <w:lang w:val="en-GB"/>
        </w:rPr>
        <w:t xml:space="preserve"> </w:t>
      </w:r>
      <w:r w:rsidRPr="00DE2885">
        <w:rPr>
          <w:rFonts w:ascii="Times New Roman" w:eastAsia="Times New Roman" w:hAnsi="Times New Roman" w:cs="Times New Roman"/>
          <w:sz w:val="20"/>
          <w:szCs w:val="20"/>
          <w:lang w:val="en-GB"/>
        </w:rPr>
        <w:t xml:space="preserve">frequency domain resource allocation is by uplink resource allocation type 1 if </w:t>
      </w:r>
      <w:proofErr w:type="spellStart"/>
      <w:r w:rsidR="00C85A2D" w:rsidRPr="00C85A2D">
        <w:rPr>
          <w:rFonts w:ascii="Times New Roman" w:eastAsia="Times New Roman" w:hAnsi="Times New Roman" w:cs="Times New Roman"/>
          <w:i/>
          <w:iCs/>
          <w:strike/>
          <w:color w:val="FF0000"/>
          <w:sz w:val="20"/>
          <w:szCs w:val="20"/>
          <w:lang w:val="en-GB"/>
        </w:rPr>
        <w:t>useInterlacePUSCH</w:t>
      </w:r>
      <w:proofErr w:type="spellEnd"/>
      <w:r w:rsidR="00C85A2D" w:rsidRPr="00C85A2D">
        <w:rPr>
          <w:rFonts w:ascii="Times New Roman" w:eastAsia="Times New Roman" w:hAnsi="Times New Roman" w:cs="Times New Roman"/>
          <w:i/>
          <w:iCs/>
          <w:strike/>
          <w:color w:val="FF0000"/>
          <w:sz w:val="20"/>
          <w:szCs w:val="20"/>
          <w:lang w:val="en-GB"/>
        </w:rPr>
        <w:t>-Common</w:t>
      </w:r>
      <w:r w:rsidR="00C85A2D" w:rsidRPr="00C85A2D">
        <w:rPr>
          <w:rFonts w:ascii="Times New Roman" w:eastAsia="Times New Roman" w:hAnsi="Times New Roman" w:cs="Times New Roman"/>
          <w:i/>
          <w:color w:val="FF0000"/>
          <w:sz w:val="20"/>
          <w:szCs w:val="20"/>
          <w:lang w:val="en-GB"/>
        </w:rPr>
        <w:t xml:space="preserve"> </w:t>
      </w:r>
      <w:proofErr w:type="spellStart"/>
      <w:r w:rsidR="00C85A2D" w:rsidRPr="00D510A6">
        <w:rPr>
          <w:rFonts w:ascii="Times New Roman" w:eastAsia="Times New Roman" w:hAnsi="Times New Roman" w:cs="Times New Roman"/>
          <w:i/>
          <w:color w:val="FF0000"/>
          <w:sz w:val="20"/>
          <w:szCs w:val="20"/>
          <w:lang w:val="en-GB"/>
        </w:rPr>
        <w:t>useInterlacePUCCH</w:t>
      </w:r>
      <w:proofErr w:type="spellEnd"/>
      <w:r w:rsidR="00C85A2D">
        <w:rPr>
          <w:rFonts w:ascii="Times New Roman" w:eastAsia="Times New Roman" w:hAnsi="Times New Roman" w:cs="Times New Roman"/>
          <w:i/>
          <w:color w:val="FF0000"/>
          <w:sz w:val="20"/>
          <w:szCs w:val="20"/>
          <w:lang w:val="en-GB"/>
        </w:rPr>
        <w:t>-PUSCH</w:t>
      </w:r>
      <w:r w:rsidR="00C85A2D">
        <w:rPr>
          <w:rFonts w:ascii="Times New Roman" w:eastAsia="Times New Roman" w:hAnsi="Times New Roman" w:cs="Times New Roman"/>
          <w:iCs/>
          <w:color w:val="FF0000"/>
          <w:sz w:val="20"/>
          <w:szCs w:val="20"/>
          <w:lang w:val="en-GB"/>
        </w:rPr>
        <w:t xml:space="preserve"> in </w:t>
      </w:r>
      <w:r w:rsidR="00C85A2D">
        <w:rPr>
          <w:rFonts w:ascii="Times New Roman" w:eastAsia="Times New Roman" w:hAnsi="Times New Roman" w:cs="Times New Roman"/>
          <w:i/>
          <w:color w:val="FF0000"/>
          <w:sz w:val="20"/>
          <w:szCs w:val="20"/>
          <w:lang w:val="en-GB"/>
        </w:rPr>
        <w:t>BWP-</w:t>
      </w:r>
      <w:proofErr w:type="spellStart"/>
      <w:r w:rsidR="00C85A2D">
        <w:rPr>
          <w:rFonts w:ascii="Times New Roman" w:eastAsia="Times New Roman" w:hAnsi="Times New Roman" w:cs="Times New Roman"/>
          <w:i/>
          <w:color w:val="FF0000"/>
          <w:sz w:val="20"/>
          <w:szCs w:val="20"/>
          <w:lang w:val="en-GB"/>
        </w:rPr>
        <w:t>UplinkCommon</w:t>
      </w:r>
      <w:proofErr w:type="spellEnd"/>
      <w:r w:rsidRPr="00DE2885">
        <w:rPr>
          <w:rFonts w:ascii="Times New Roman" w:eastAsia="Times New Roman" w:hAnsi="Times New Roman" w:cs="Times New Roman"/>
          <w:sz w:val="20"/>
          <w:szCs w:val="20"/>
          <w:lang w:val="en-GB"/>
        </w:rPr>
        <w:t xml:space="preserve"> is not provided and by uplink resource allocation type 2 if </w:t>
      </w:r>
      <w:proofErr w:type="spellStart"/>
      <w:r w:rsidR="00C85A2D" w:rsidRPr="00C85A2D">
        <w:rPr>
          <w:rFonts w:ascii="Times New Roman" w:eastAsia="Times New Roman" w:hAnsi="Times New Roman" w:cs="Times New Roman"/>
          <w:i/>
          <w:iCs/>
          <w:strike/>
          <w:color w:val="FF0000"/>
          <w:sz w:val="20"/>
          <w:szCs w:val="20"/>
          <w:lang w:val="en-GB"/>
        </w:rPr>
        <w:t>useInterlacePUSCH</w:t>
      </w:r>
      <w:proofErr w:type="spellEnd"/>
      <w:r w:rsidR="00C85A2D" w:rsidRPr="00C85A2D">
        <w:rPr>
          <w:rFonts w:ascii="Times New Roman" w:eastAsia="Times New Roman" w:hAnsi="Times New Roman" w:cs="Times New Roman"/>
          <w:i/>
          <w:iCs/>
          <w:strike/>
          <w:color w:val="FF0000"/>
          <w:sz w:val="20"/>
          <w:szCs w:val="20"/>
          <w:lang w:val="en-GB"/>
        </w:rPr>
        <w:t>-Common</w:t>
      </w:r>
      <w:r w:rsidR="00C85A2D" w:rsidRPr="00C85A2D">
        <w:rPr>
          <w:rFonts w:ascii="Times New Roman" w:eastAsia="Times New Roman" w:hAnsi="Times New Roman" w:cs="Times New Roman"/>
          <w:i/>
          <w:color w:val="FF0000"/>
          <w:sz w:val="20"/>
          <w:szCs w:val="20"/>
          <w:lang w:val="en-GB"/>
        </w:rPr>
        <w:t xml:space="preserve"> </w:t>
      </w:r>
      <w:proofErr w:type="spellStart"/>
      <w:r w:rsidR="00C85A2D" w:rsidRPr="00D510A6">
        <w:rPr>
          <w:rFonts w:ascii="Times New Roman" w:eastAsia="Times New Roman" w:hAnsi="Times New Roman" w:cs="Times New Roman"/>
          <w:i/>
          <w:color w:val="FF0000"/>
          <w:sz w:val="20"/>
          <w:szCs w:val="20"/>
          <w:lang w:val="en-GB"/>
        </w:rPr>
        <w:t>useInterlacePUCCH</w:t>
      </w:r>
      <w:proofErr w:type="spellEnd"/>
      <w:r w:rsidR="00C85A2D">
        <w:rPr>
          <w:rFonts w:ascii="Times New Roman" w:eastAsia="Times New Roman" w:hAnsi="Times New Roman" w:cs="Times New Roman"/>
          <w:i/>
          <w:color w:val="FF0000"/>
          <w:sz w:val="20"/>
          <w:szCs w:val="20"/>
          <w:lang w:val="en-GB"/>
        </w:rPr>
        <w:t>-PUSCH</w:t>
      </w:r>
      <w:r w:rsidR="00C85A2D">
        <w:rPr>
          <w:rFonts w:ascii="Times New Roman" w:eastAsia="Times New Roman" w:hAnsi="Times New Roman" w:cs="Times New Roman"/>
          <w:iCs/>
          <w:color w:val="FF0000"/>
          <w:sz w:val="20"/>
          <w:szCs w:val="20"/>
          <w:lang w:val="en-GB"/>
        </w:rPr>
        <w:t xml:space="preserve"> in </w:t>
      </w:r>
      <w:r w:rsidR="00C85A2D">
        <w:rPr>
          <w:rFonts w:ascii="Times New Roman" w:eastAsia="Times New Roman" w:hAnsi="Times New Roman" w:cs="Times New Roman"/>
          <w:i/>
          <w:color w:val="FF0000"/>
          <w:sz w:val="20"/>
          <w:szCs w:val="20"/>
          <w:lang w:val="en-GB"/>
        </w:rPr>
        <w:t>BWP-</w:t>
      </w:r>
      <w:proofErr w:type="spellStart"/>
      <w:r w:rsidR="00C85A2D">
        <w:rPr>
          <w:rFonts w:ascii="Times New Roman" w:eastAsia="Times New Roman" w:hAnsi="Times New Roman" w:cs="Times New Roman"/>
          <w:i/>
          <w:color w:val="FF0000"/>
          <w:sz w:val="20"/>
          <w:szCs w:val="20"/>
          <w:lang w:val="en-GB"/>
        </w:rPr>
        <w:t>UplinkCommon</w:t>
      </w:r>
      <w:proofErr w:type="spellEnd"/>
      <w:r w:rsidR="00C85A2D" w:rsidRPr="00DE2885">
        <w:rPr>
          <w:rFonts w:ascii="Times New Roman" w:eastAsia="Times New Roman" w:hAnsi="Times New Roman" w:cs="Times New Roman"/>
          <w:sz w:val="20"/>
          <w:szCs w:val="20"/>
          <w:lang w:val="en-GB"/>
        </w:rPr>
        <w:t xml:space="preserve"> </w:t>
      </w:r>
      <w:r w:rsidRPr="00DE2885">
        <w:rPr>
          <w:rFonts w:ascii="Times New Roman" w:eastAsia="Times New Roman" w:hAnsi="Times New Roman" w:cs="Times New Roman"/>
          <w:sz w:val="20"/>
          <w:szCs w:val="20"/>
          <w:lang w:val="en-GB"/>
        </w:rPr>
        <w:t xml:space="preserve">is provided [6, TS 38.214]. For an </w:t>
      </w:r>
      <w:r w:rsidRPr="00DE2885">
        <w:rPr>
          <w:rFonts w:ascii="Times New Roman" w:eastAsia="MS Mincho" w:hAnsi="Times New Roman" w:cs="Times New Roman"/>
          <w:kern w:val="2"/>
          <w:sz w:val="20"/>
          <w:szCs w:val="20"/>
          <w:lang w:val="en-GB"/>
        </w:rPr>
        <w:t xml:space="preserve">initial UL BWP size of </w:t>
      </w:r>
      <w:r w:rsidRPr="00DE2885">
        <w:rPr>
          <w:rFonts w:ascii="Times New Roman" w:eastAsia="Times New Roman" w:hAnsi="Times New Roman" w:cs="Times New Roman"/>
          <w:noProof/>
          <w:position w:val="-10"/>
          <w:sz w:val="20"/>
          <w:szCs w:val="20"/>
          <w:lang w:val="en-GB"/>
        </w:rPr>
        <w:drawing>
          <wp:inline distT="0" distB="0" distL="0" distR="0" wp14:anchorId="5638DCA5" wp14:editId="5B979500">
            <wp:extent cx="332740" cy="2393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2740" cy="239395"/>
                    </a:xfrm>
                    <a:prstGeom prst="rect">
                      <a:avLst/>
                    </a:prstGeom>
                    <a:noFill/>
                    <a:ln>
                      <a:noFill/>
                    </a:ln>
                  </pic:spPr>
                </pic:pic>
              </a:graphicData>
            </a:graphic>
          </wp:inline>
        </w:drawing>
      </w:r>
      <w:r w:rsidRPr="00DE2885">
        <w:rPr>
          <w:rFonts w:ascii="Times New Roman" w:eastAsia="Times New Roman" w:hAnsi="Times New Roman" w:cs="Times New Roman"/>
          <w:sz w:val="20"/>
          <w:szCs w:val="20"/>
          <w:lang w:val="en-GB"/>
        </w:rPr>
        <w:t xml:space="preserve"> RBs, if </w:t>
      </w:r>
      <w:proofErr w:type="spellStart"/>
      <w:r w:rsidR="00C85A2D" w:rsidRPr="00C85A2D">
        <w:rPr>
          <w:rFonts w:ascii="Times New Roman" w:eastAsia="Times New Roman" w:hAnsi="Times New Roman" w:cs="Times New Roman"/>
          <w:i/>
          <w:iCs/>
          <w:strike/>
          <w:color w:val="FF0000"/>
          <w:sz w:val="20"/>
          <w:szCs w:val="20"/>
          <w:lang w:val="en-GB"/>
        </w:rPr>
        <w:t>useInterlacePUSCH</w:t>
      </w:r>
      <w:proofErr w:type="spellEnd"/>
      <w:r w:rsidR="00C85A2D" w:rsidRPr="00C85A2D">
        <w:rPr>
          <w:rFonts w:ascii="Times New Roman" w:eastAsia="Times New Roman" w:hAnsi="Times New Roman" w:cs="Times New Roman"/>
          <w:i/>
          <w:iCs/>
          <w:strike/>
          <w:color w:val="FF0000"/>
          <w:sz w:val="20"/>
          <w:szCs w:val="20"/>
          <w:lang w:val="en-GB"/>
        </w:rPr>
        <w:t>-Common</w:t>
      </w:r>
      <w:r w:rsidR="00C85A2D" w:rsidRPr="00C85A2D">
        <w:rPr>
          <w:rFonts w:ascii="Times New Roman" w:eastAsia="Times New Roman" w:hAnsi="Times New Roman" w:cs="Times New Roman"/>
          <w:i/>
          <w:color w:val="FF0000"/>
          <w:sz w:val="20"/>
          <w:szCs w:val="20"/>
          <w:lang w:val="en-GB"/>
        </w:rPr>
        <w:t xml:space="preserve"> </w:t>
      </w:r>
      <w:proofErr w:type="spellStart"/>
      <w:r w:rsidR="00C85A2D" w:rsidRPr="00D510A6">
        <w:rPr>
          <w:rFonts w:ascii="Times New Roman" w:eastAsia="Times New Roman" w:hAnsi="Times New Roman" w:cs="Times New Roman"/>
          <w:i/>
          <w:color w:val="FF0000"/>
          <w:sz w:val="20"/>
          <w:szCs w:val="20"/>
          <w:lang w:val="en-GB"/>
        </w:rPr>
        <w:t>useInterlacePUCCH</w:t>
      </w:r>
      <w:proofErr w:type="spellEnd"/>
      <w:r w:rsidR="00C85A2D">
        <w:rPr>
          <w:rFonts w:ascii="Times New Roman" w:eastAsia="Times New Roman" w:hAnsi="Times New Roman" w:cs="Times New Roman"/>
          <w:i/>
          <w:color w:val="FF0000"/>
          <w:sz w:val="20"/>
          <w:szCs w:val="20"/>
          <w:lang w:val="en-GB"/>
        </w:rPr>
        <w:t>-PUSCH</w:t>
      </w:r>
      <w:r w:rsidR="00C85A2D">
        <w:rPr>
          <w:rFonts w:ascii="Times New Roman" w:eastAsia="Times New Roman" w:hAnsi="Times New Roman" w:cs="Times New Roman"/>
          <w:iCs/>
          <w:color w:val="FF0000"/>
          <w:sz w:val="20"/>
          <w:szCs w:val="20"/>
          <w:lang w:val="en-GB"/>
        </w:rPr>
        <w:t xml:space="preserve"> in </w:t>
      </w:r>
      <w:r w:rsidR="00C85A2D">
        <w:rPr>
          <w:rFonts w:ascii="Times New Roman" w:eastAsia="Times New Roman" w:hAnsi="Times New Roman" w:cs="Times New Roman"/>
          <w:i/>
          <w:color w:val="FF0000"/>
          <w:sz w:val="20"/>
          <w:szCs w:val="20"/>
          <w:lang w:val="en-GB"/>
        </w:rPr>
        <w:t>BWP-</w:t>
      </w:r>
      <w:proofErr w:type="spellStart"/>
      <w:r w:rsidR="00C85A2D">
        <w:rPr>
          <w:rFonts w:ascii="Times New Roman" w:eastAsia="Times New Roman" w:hAnsi="Times New Roman" w:cs="Times New Roman"/>
          <w:i/>
          <w:color w:val="FF0000"/>
          <w:sz w:val="20"/>
          <w:szCs w:val="20"/>
          <w:lang w:val="en-GB"/>
        </w:rPr>
        <w:t>UplinkCommon</w:t>
      </w:r>
      <w:proofErr w:type="spellEnd"/>
      <w:r w:rsidR="00C85A2D" w:rsidRPr="00DE2885">
        <w:rPr>
          <w:rFonts w:ascii="Times New Roman" w:eastAsia="Times New Roman" w:hAnsi="Times New Roman" w:cs="Times New Roman"/>
          <w:sz w:val="20"/>
          <w:szCs w:val="20"/>
          <w:lang w:val="en-GB"/>
        </w:rPr>
        <w:t xml:space="preserve"> </w:t>
      </w:r>
      <w:r w:rsidRPr="00DE2885">
        <w:rPr>
          <w:rFonts w:ascii="Times New Roman" w:eastAsia="Times New Roman" w:hAnsi="Times New Roman" w:cs="Times New Roman"/>
          <w:sz w:val="20"/>
          <w:szCs w:val="20"/>
          <w:lang w:val="en-GB"/>
        </w:rPr>
        <w:t>is not provided, a UE processes</w:t>
      </w:r>
      <w:r w:rsidRPr="00DE2885">
        <w:rPr>
          <w:rFonts w:ascii="Times New Roman" w:eastAsia="MS Mincho" w:hAnsi="Times New Roman" w:cs="Times New Roman"/>
          <w:kern w:val="2"/>
          <w:sz w:val="20"/>
          <w:szCs w:val="20"/>
          <w:lang w:val="en-GB"/>
        </w:rPr>
        <w:t xml:space="preserve"> the frequency domain resource assignment field </w:t>
      </w:r>
      <w:r w:rsidRPr="00DE2885">
        <w:rPr>
          <w:rFonts w:ascii="Times New Roman" w:eastAsia="Times New Roman" w:hAnsi="Times New Roman" w:cs="Times New Roman"/>
          <w:sz w:val="20"/>
          <w:szCs w:val="20"/>
          <w:lang w:val="en-GB"/>
        </w:rPr>
        <w:t>as follows</w:t>
      </w:r>
    </w:p>
    <w:p w14:paraId="47988E0D" w14:textId="0E04D808" w:rsidR="00DE2885" w:rsidRDefault="00DE2885" w:rsidP="00DE2885">
      <w:pPr>
        <w:pStyle w:val="BodyText"/>
        <w:jc w:val="center"/>
      </w:pPr>
      <w:r>
        <w:t>*** Unchanged text omitted ***</w:t>
      </w:r>
    </w:p>
    <w:p w14:paraId="75B11A37" w14:textId="77777777" w:rsidR="00DE2885" w:rsidRPr="009D04EE" w:rsidRDefault="00DE2885" w:rsidP="009D04EE">
      <w:pPr>
        <w:rPr>
          <w:rFonts w:ascii="Arial" w:hAnsi="Arial" w:cs="Arial"/>
          <w:sz w:val="28"/>
          <w:szCs w:val="28"/>
          <w:lang w:val="en-GB"/>
        </w:rPr>
      </w:pPr>
      <w:bookmarkStart w:id="63" w:name="_Ref498101660"/>
      <w:bookmarkStart w:id="64" w:name="_Toc12021476"/>
      <w:bookmarkStart w:id="65" w:name="_Toc20311588"/>
      <w:bookmarkStart w:id="66" w:name="_Toc26719413"/>
      <w:bookmarkStart w:id="67" w:name="_Toc29894848"/>
      <w:bookmarkStart w:id="68" w:name="_Toc29899147"/>
      <w:bookmarkStart w:id="69" w:name="_Toc29899565"/>
      <w:bookmarkStart w:id="70" w:name="_Toc29917302"/>
      <w:bookmarkStart w:id="71" w:name="_Toc36498176"/>
      <w:r w:rsidRPr="009D04EE">
        <w:rPr>
          <w:rFonts w:ascii="Arial" w:hAnsi="Arial" w:cs="Arial"/>
          <w:sz w:val="28"/>
          <w:szCs w:val="28"/>
          <w:lang w:val="en-GB"/>
        </w:rPr>
        <w:t>9.2.1</w:t>
      </w:r>
      <w:r w:rsidRPr="009D04EE">
        <w:rPr>
          <w:rFonts w:ascii="Arial" w:hAnsi="Arial" w:cs="Arial"/>
          <w:sz w:val="28"/>
          <w:szCs w:val="28"/>
          <w:lang w:val="en-GB"/>
        </w:rPr>
        <w:tab/>
        <w:t>PUCCH Resource Sets</w:t>
      </w:r>
      <w:bookmarkEnd w:id="63"/>
      <w:bookmarkEnd w:id="64"/>
      <w:bookmarkEnd w:id="65"/>
      <w:bookmarkEnd w:id="66"/>
      <w:bookmarkEnd w:id="67"/>
      <w:bookmarkEnd w:id="68"/>
      <w:bookmarkEnd w:id="69"/>
      <w:bookmarkEnd w:id="70"/>
      <w:bookmarkEnd w:id="71"/>
    </w:p>
    <w:p w14:paraId="26479C67" w14:textId="582C8D54" w:rsidR="00DE2885" w:rsidRPr="00DE2885" w:rsidRDefault="00DE2885" w:rsidP="00DE2885">
      <w:pPr>
        <w:spacing w:after="180" w:line="240" w:lineRule="auto"/>
        <w:rPr>
          <w:rFonts w:ascii="Times New Roman" w:eastAsia="Times New Roman" w:hAnsi="Times New Roman" w:cs="Times New Roman"/>
          <w:sz w:val="20"/>
          <w:szCs w:val="20"/>
          <w:lang w:val="en-GB"/>
        </w:rPr>
      </w:pPr>
      <w:r w:rsidRPr="00DE2885">
        <w:rPr>
          <w:rFonts w:ascii="Times New Roman" w:eastAsia="Times New Roman" w:hAnsi="Times New Roman" w:cs="Times New Roman"/>
          <w:sz w:val="20"/>
          <w:szCs w:val="20"/>
          <w:lang w:val="en-GB"/>
        </w:rPr>
        <w:lastRenderedPageBreak/>
        <w:t xml:space="preserve">If a UE does not have dedicated PUCCH resource configuration, provided by </w:t>
      </w:r>
      <w:r w:rsidRPr="00DE2885">
        <w:rPr>
          <w:rFonts w:ascii="Times New Roman" w:eastAsia="Times New Roman" w:hAnsi="Times New Roman" w:cs="Times New Roman"/>
          <w:i/>
          <w:sz w:val="20"/>
          <w:szCs w:val="20"/>
          <w:lang w:val="en-GB"/>
        </w:rPr>
        <w:t>PUCCH-</w:t>
      </w:r>
      <w:proofErr w:type="spellStart"/>
      <w:r w:rsidRPr="00DE2885">
        <w:rPr>
          <w:rFonts w:ascii="Times New Roman" w:eastAsia="Times New Roman" w:hAnsi="Times New Roman" w:cs="Times New Roman"/>
          <w:i/>
          <w:sz w:val="20"/>
          <w:szCs w:val="20"/>
        </w:rPr>
        <w:t>ResourceSet</w:t>
      </w:r>
      <w:proofErr w:type="spellEnd"/>
      <w:r w:rsidRPr="00DE2885">
        <w:rPr>
          <w:rFonts w:ascii="Times New Roman" w:eastAsia="Times New Roman" w:hAnsi="Times New Roman" w:cs="Times New Roman"/>
          <w:sz w:val="20"/>
          <w:szCs w:val="20"/>
          <w:lang w:val="en-GB"/>
        </w:rPr>
        <w:t xml:space="preserve"> in </w:t>
      </w:r>
      <w:r w:rsidRPr="00DE2885">
        <w:rPr>
          <w:rFonts w:ascii="Times New Roman" w:eastAsia="Times New Roman" w:hAnsi="Times New Roman" w:cs="Times New Roman"/>
          <w:i/>
          <w:sz w:val="20"/>
          <w:szCs w:val="20"/>
          <w:lang w:val="en-GB"/>
        </w:rPr>
        <w:t>PUCCH-Config</w:t>
      </w:r>
      <w:r w:rsidRPr="00DE2885">
        <w:rPr>
          <w:rFonts w:ascii="Times New Roman" w:eastAsia="Times New Roman" w:hAnsi="Times New Roman" w:cs="Times New Roman"/>
          <w:sz w:val="20"/>
          <w:szCs w:val="20"/>
          <w:lang w:val="en-GB"/>
        </w:rPr>
        <w:t xml:space="preserve">, a PUCCH resource set is provided by </w:t>
      </w:r>
      <w:proofErr w:type="spellStart"/>
      <w:r w:rsidRPr="00DE2885">
        <w:rPr>
          <w:rFonts w:ascii="Times New Roman" w:eastAsia="Times New Roman" w:hAnsi="Times New Roman" w:cs="Times New Roman"/>
          <w:i/>
          <w:sz w:val="20"/>
          <w:szCs w:val="20"/>
          <w:lang w:val="en-GB"/>
        </w:rPr>
        <w:t>pucch</w:t>
      </w:r>
      <w:proofErr w:type="spellEnd"/>
      <w:r w:rsidRPr="00DE2885">
        <w:rPr>
          <w:rFonts w:ascii="Times New Roman" w:eastAsia="Times New Roman" w:hAnsi="Times New Roman" w:cs="Times New Roman"/>
          <w:i/>
          <w:sz w:val="20"/>
          <w:szCs w:val="20"/>
          <w:lang w:val="en-GB"/>
        </w:rPr>
        <w:t>-</w:t>
      </w:r>
      <w:proofErr w:type="spellStart"/>
      <w:r w:rsidRPr="00DE2885">
        <w:rPr>
          <w:rFonts w:ascii="Times New Roman" w:eastAsia="Times New Roman" w:hAnsi="Times New Roman" w:cs="Times New Roman"/>
          <w:i/>
          <w:sz w:val="20"/>
          <w:szCs w:val="20"/>
        </w:rPr>
        <w:t>ResourceCommon</w:t>
      </w:r>
      <w:proofErr w:type="spellEnd"/>
      <w:r w:rsidRPr="00DE2885">
        <w:rPr>
          <w:rFonts w:ascii="Times New Roman" w:eastAsia="Times New Roman" w:hAnsi="Times New Roman" w:cs="Times New Roman"/>
          <w:sz w:val="20"/>
          <w:szCs w:val="20"/>
          <w:lang w:val="en-GB"/>
        </w:rPr>
        <w:t xml:space="preserve"> through </w:t>
      </w:r>
      <w:r w:rsidRPr="00DE2885">
        <w:rPr>
          <w:rFonts w:ascii="Times New Roman" w:eastAsia="Times New Roman" w:hAnsi="Times New Roman" w:cs="Times New Roman"/>
          <w:sz w:val="20"/>
          <w:szCs w:val="20"/>
        </w:rPr>
        <w:t xml:space="preserve">an index to a row of Table 9.2.1-1 </w:t>
      </w:r>
      <w:r w:rsidRPr="00DE2885">
        <w:rPr>
          <w:rFonts w:ascii="Times New Roman" w:eastAsia="DengXian" w:hAnsi="Times New Roman" w:cs="Times New Roman"/>
          <w:sz w:val="20"/>
          <w:szCs w:val="20"/>
          <w:lang w:val="en-GB"/>
        </w:rPr>
        <w:t xml:space="preserve">for transmission of HARQ-ACK information on PUCCH in an initial UL BWP of </w:t>
      </w:r>
      <w:r w:rsidRPr="00DE2885">
        <w:rPr>
          <w:rFonts w:ascii="Times New Roman" w:eastAsia="Times New Roman" w:hAnsi="Times New Roman" w:cs="Times New Roman"/>
          <w:noProof/>
          <w:position w:val="-10"/>
          <w:sz w:val="20"/>
          <w:szCs w:val="20"/>
          <w:lang w:val="en-GB"/>
        </w:rPr>
        <w:drawing>
          <wp:inline distT="0" distB="0" distL="0" distR="0" wp14:anchorId="4218B340" wp14:editId="4C32E94A">
            <wp:extent cx="298450" cy="239395"/>
            <wp:effectExtent l="0" t="0" r="635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98450" cy="239395"/>
                    </a:xfrm>
                    <a:prstGeom prst="rect">
                      <a:avLst/>
                    </a:prstGeom>
                    <a:noFill/>
                    <a:ln>
                      <a:noFill/>
                    </a:ln>
                  </pic:spPr>
                </pic:pic>
              </a:graphicData>
            </a:graphic>
          </wp:inline>
        </w:drawing>
      </w:r>
      <w:r w:rsidRPr="00DE2885">
        <w:rPr>
          <w:rFonts w:ascii="Times New Roman" w:eastAsia="Times New Roman" w:hAnsi="Times New Roman" w:cs="Times New Roman"/>
          <w:sz w:val="20"/>
          <w:szCs w:val="20"/>
          <w:lang w:val="en-GB"/>
        </w:rPr>
        <w:t xml:space="preserve"> P</w:t>
      </w:r>
      <w:r w:rsidRPr="00DE2885">
        <w:rPr>
          <w:rFonts w:ascii="Times New Roman" w:eastAsia="DengXian" w:hAnsi="Times New Roman" w:cs="Times New Roman"/>
          <w:sz w:val="20"/>
          <w:szCs w:val="20"/>
          <w:lang w:val="en-GB"/>
        </w:rPr>
        <w:t>RBs</w:t>
      </w:r>
      <w:r w:rsidRPr="00DE2885">
        <w:rPr>
          <w:rFonts w:ascii="Times New Roman" w:eastAsia="Times New Roman" w:hAnsi="Times New Roman" w:cs="Times New Roman"/>
          <w:sz w:val="20"/>
          <w:szCs w:val="20"/>
          <w:lang w:val="en-GB"/>
        </w:rPr>
        <w:t xml:space="preserve">. </w:t>
      </w:r>
    </w:p>
    <w:p w14:paraId="2447EEF7" w14:textId="7061D894" w:rsidR="00DE2885" w:rsidRPr="00DE2885" w:rsidRDefault="00DE2885" w:rsidP="00DE2885">
      <w:pPr>
        <w:spacing w:after="180" w:line="240" w:lineRule="auto"/>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rPr>
        <w:t xml:space="preserve">The PUCCH resource set includes sixteen resources, each corresponding to a PUCCH format, a first symbol, a duration, a PRB offset </w:t>
      </w:r>
      <w:r w:rsidRPr="00DE2885">
        <w:rPr>
          <w:rFonts w:ascii="Times New Roman" w:eastAsia="Times New Roman" w:hAnsi="Times New Roman" w:cs="Times New Roman"/>
          <w:noProof/>
          <w:position w:val="-10"/>
          <w:sz w:val="20"/>
          <w:szCs w:val="20"/>
          <w:lang w:val="en-GB"/>
        </w:rPr>
        <w:drawing>
          <wp:inline distT="0" distB="0" distL="0" distR="0" wp14:anchorId="48A17923" wp14:editId="2105A399">
            <wp:extent cx="391160" cy="239395"/>
            <wp:effectExtent l="0" t="0" r="889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91160" cy="239395"/>
                    </a:xfrm>
                    <a:prstGeom prst="rect">
                      <a:avLst/>
                    </a:prstGeom>
                    <a:noFill/>
                    <a:ln>
                      <a:noFill/>
                    </a:ln>
                  </pic:spPr>
                </pic:pic>
              </a:graphicData>
            </a:graphic>
          </wp:inline>
        </w:drawing>
      </w:r>
      <w:r w:rsidRPr="00DE2885">
        <w:rPr>
          <w:rFonts w:ascii="Times New Roman" w:eastAsia="Times New Roman" w:hAnsi="Times New Roman" w:cs="Times New Roman"/>
          <w:sz w:val="20"/>
          <w:szCs w:val="20"/>
        </w:rPr>
        <w:t xml:space="preserve">, and a cyclic shift index set for a PUCCH transmission. </w:t>
      </w:r>
    </w:p>
    <w:p w14:paraId="6AE06619" w14:textId="0266DC04" w:rsidR="00DE2885" w:rsidRPr="00DE2885" w:rsidRDefault="00DE2885" w:rsidP="00DE2885">
      <w:pPr>
        <w:spacing w:after="180" w:line="240" w:lineRule="auto"/>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rPr>
        <w:t xml:space="preserve">The UE transmits a PUCCH using frequency hopping if not provided </w:t>
      </w:r>
      <w:r w:rsidR="00934085" w:rsidRPr="00C85A2D">
        <w:rPr>
          <w:rFonts w:ascii="Times New Roman" w:eastAsia="Times New Roman" w:hAnsi="Times New Roman" w:cs="Times New Roman"/>
          <w:i/>
          <w:iCs/>
          <w:strike/>
          <w:color w:val="FF0000"/>
          <w:sz w:val="20"/>
          <w:szCs w:val="20"/>
          <w:lang w:val="en-GB"/>
        </w:rPr>
        <w:t>useInterlacePUSCH-Common</w:t>
      </w:r>
      <w:r w:rsidR="00672663">
        <w:rPr>
          <w:rFonts w:ascii="Times New Roman" w:eastAsia="Times New Roman" w:hAnsi="Times New Roman" w:cs="Times New Roman"/>
          <w:i/>
          <w:iCs/>
          <w:strike/>
          <w:color w:val="FF0000"/>
          <w:sz w:val="20"/>
          <w:szCs w:val="20"/>
          <w:lang w:val="en-GB"/>
        </w:rPr>
        <w:t>-r16</w:t>
      </w:r>
      <w:r w:rsidR="00934085" w:rsidRPr="00C85A2D">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UplinkCommon</w:t>
      </w:r>
      <w:proofErr w:type="spellEnd"/>
      <w:r w:rsidRPr="00DE2885">
        <w:rPr>
          <w:rFonts w:ascii="Times New Roman" w:eastAsia="Times New Roman" w:hAnsi="Times New Roman" w:cs="Times New Roman"/>
          <w:color w:val="000000"/>
          <w:sz w:val="20"/>
          <w:szCs w:val="20"/>
          <w:lang w:val="en-GB"/>
        </w:rPr>
        <w:t>; otherwise,</w:t>
      </w:r>
      <w:r w:rsidRPr="00DE2885">
        <w:rPr>
          <w:rFonts w:ascii="Times New Roman" w:eastAsia="Times New Roman" w:hAnsi="Times New Roman" w:cs="Times New Roman"/>
          <w:iCs/>
          <w:sz w:val="20"/>
          <w:szCs w:val="20"/>
        </w:rPr>
        <w:t xml:space="preserve"> the UE transmits a PUCCH without frequency hopping</w:t>
      </w:r>
      <w:r w:rsidRPr="00DE2885">
        <w:rPr>
          <w:rFonts w:ascii="Times New Roman" w:eastAsia="Times New Roman" w:hAnsi="Times New Roman" w:cs="Times New Roman"/>
          <w:sz w:val="20"/>
          <w:szCs w:val="20"/>
        </w:rPr>
        <w:t xml:space="preserve">. </w:t>
      </w:r>
    </w:p>
    <w:p w14:paraId="428E7226" w14:textId="3DB9B9F4" w:rsidR="00DE2885" w:rsidRDefault="00DE2885" w:rsidP="00DE2885">
      <w:pPr>
        <w:pStyle w:val="BodyText"/>
        <w:jc w:val="center"/>
      </w:pPr>
      <w:r>
        <w:t>*** Unchanged text omitted ***</w:t>
      </w:r>
    </w:p>
    <w:p w14:paraId="74ADD01A" w14:textId="343C60F4" w:rsidR="00DE2885" w:rsidRPr="00DE2885" w:rsidRDefault="00DE2885" w:rsidP="00DE2885">
      <w:pPr>
        <w:spacing w:after="180" w:line="240" w:lineRule="auto"/>
        <w:rPr>
          <w:rFonts w:ascii="Times New Roman" w:eastAsia="Times New Roman" w:hAnsi="Times New Roman" w:cs="Times New Roman"/>
          <w:sz w:val="20"/>
          <w:szCs w:val="20"/>
          <w:lang w:val="en-GB"/>
        </w:rPr>
      </w:pPr>
      <w:r w:rsidRPr="00DE2885">
        <w:rPr>
          <w:rFonts w:ascii="Times New Roman" w:eastAsia="Times New Roman" w:hAnsi="Times New Roman" w:cs="Times New Roman"/>
          <w:color w:val="000000"/>
          <w:sz w:val="20"/>
          <w:szCs w:val="20"/>
          <w:lang w:val="en-GB"/>
        </w:rPr>
        <w:t xml:space="preserve">If </w:t>
      </w:r>
      <w:r w:rsidRPr="00DE2885">
        <w:rPr>
          <w:rFonts w:ascii="Times New Roman" w:eastAsia="Times New Roman" w:hAnsi="Times New Roman" w:cs="Times New Roman"/>
          <w:noProof/>
          <w:position w:val="-10"/>
          <w:sz w:val="20"/>
          <w:szCs w:val="20"/>
          <w:lang w:val="en-GB"/>
        </w:rPr>
        <w:drawing>
          <wp:inline distT="0" distB="0" distL="0" distR="0" wp14:anchorId="443D1277" wp14:editId="1DFD7E72">
            <wp:extent cx="7334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DE2885">
        <w:rPr>
          <w:rFonts w:ascii="Times New Roman" w:eastAsia="Times New Roman" w:hAnsi="Times New Roman" w:cs="Times New Roman"/>
          <w:sz w:val="20"/>
          <w:szCs w:val="20"/>
          <w:lang w:val="en-GB"/>
        </w:rPr>
        <w:t xml:space="preserve"> and a UE is provided a PUCCH resource by </w:t>
      </w:r>
      <w:proofErr w:type="spellStart"/>
      <w:r w:rsidRPr="00DE2885">
        <w:rPr>
          <w:rFonts w:ascii="Times New Roman" w:eastAsia="Times New Roman" w:hAnsi="Times New Roman" w:cs="Times New Roman"/>
          <w:i/>
          <w:sz w:val="20"/>
          <w:szCs w:val="20"/>
          <w:lang w:val="en-GB"/>
        </w:rPr>
        <w:t>pucch</w:t>
      </w:r>
      <w:proofErr w:type="spellEnd"/>
      <w:r w:rsidRPr="00DE2885">
        <w:rPr>
          <w:rFonts w:ascii="Times New Roman" w:eastAsia="Times New Roman" w:hAnsi="Times New Roman" w:cs="Times New Roman"/>
          <w:i/>
          <w:sz w:val="20"/>
          <w:szCs w:val="20"/>
          <w:lang w:val="en-GB"/>
        </w:rPr>
        <w:t>-</w:t>
      </w:r>
      <w:proofErr w:type="spellStart"/>
      <w:r w:rsidRPr="00DE2885">
        <w:rPr>
          <w:rFonts w:ascii="Times New Roman" w:eastAsia="Times New Roman" w:hAnsi="Times New Roman" w:cs="Times New Roman"/>
          <w:i/>
          <w:sz w:val="20"/>
          <w:szCs w:val="20"/>
        </w:rPr>
        <w:t>ResourceCommon</w:t>
      </w:r>
      <w:proofErr w:type="spellEnd"/>
      <w:r w:rsidRPr="00DE2885">
        <w:rPr>
          <w:rFonts w:ascii="Times New Roman" w:eastAsia="Times New Roman" w:hAnsi="Times New Roman" w:cs="Times New Roman"/>
          <w:sz w:val="20"/>
          <w:szCs w:val="20"/>
        </w:rPr>
        <w:t xml:space="preserve"> </w:t>
      </w:r>
      <w:r w:rsidRPr="00DE2885">
        <w:rPr>
          <w:rFonts w:ascii="Times New Roman" w:eastAsia="Times New Roman" w:hAnsi="Times New Roman" w:cs="Times New Roman"/>
          <w:sz w:val="20"/>
          <w:szCs w:val="20"/>
          <w:lang w:val="en-GB"/>
        </w:rPr>
        <w:t xml:space="preserve">and is not provided </w:t>
      </w:r>
      <w:r w:rsidR="00934085" w:rsidRPr="00C85A2D">
        <w:rPr>
          <w:rFonts w:ascii="Times New Roman" w:eastAsia="Times New Roman" w:hAnsi="Times New Roman" w:cs="Times New Roman"/>
          <w:i/>
          <w:iCs/>
          <w:strike/>
          <w:color w:val="FF0000"/>
          <w:sz w:val="20"/>
          <w:szCs w:val="20"/>
          <w:lang w:val="en-GB"/>
        </w:rPr>
        <w:t>useInterlacePUSCH-Common</w:t>
      </w:r>
      <w:r w:rsidR="00672663">
        <w:rPr>
          <w:rFonts w:ascii="Times New Roman" w:eastAsia="Times New Roman" w:hAnsi="Times New Roman" w:cs="Times New Roman"/>
          <w:i/>
          <w:iCs/>
          <w:strike/>
          <w:color w:val="FF0000"/>
          <w:sz w:val="20"/>
          <w:szCs w:val="20"/>
          <w:lang w:val="en-GB"/>
        </w:rPr>
        <w:t>-r16</w:t>
      </w:r>
      <w:r w:rsidR="00934085" w:rsidRPr="00C85A2D">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UplinkCommon</w:t>
      </w:r>
      <w:proofErr w:type="spellEnd"/>
    </w:p>
    <w:p w14:paraId="4B15616B" w14:textId="6D5717B7" w:rsidR="00DE2885" w:rsidRPr="00DE2885" w:rsidRDefault="00DE2885" w:rsidP="00DE2885">
      <w:pPr>
        <w:spacing w:after="180" w:line="240" w:lineRule="auto"/>
        <w:ind w:left="568" w:hanging="284"/>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the </w:t>
      </w:r>
      <w:r w:rsidRPr="00DE2885">
        <w:rPr>
          <w:rFonts w:ascii="Times New Roman" w:eastAsia="Times New Roman" w:hAnsi="Times New Roman" w:cs="Times New Roman"/>
          <w:sz w:val="20"/>
          <w:szCs w:val="20"/>
        </w:rPr>
        <w:t xml:space="preserve">UE determines the </w:t>
      </w:r>
      <w:r w:rsidRPr="00DE2885">
        <w:rPr>
          <w:rFonts w:ascii="Times New Roman" w:eastAsia="Times New Roman" w:hAnsi="Times New Roman" w:cs="Times New Roman"/>
          <w:sz w:val="20"/>
          <w:szCs w:val="20"/>
          <w:lang w:val="x-none"/>
        </w:rPr>
        <w:t xml:space="preserve">PRB </w:t>
      </w:r>
      <w:r w:rsidRPr="00DE2885">
        <w:rPr>
          <w:rFonts w:ascii="Times New Roman" w:eastAsia="Times New Roman" w:hAnsi="Times New Roman" w:cs="Times New Roman"/>
          <w:sz w:val="20"/>
          <w:szCs w:val="20"/>
        </w:rPr>
        <w:t xml:space="preserve">index of the PUCCH transmission in the first hop as </w:t>
      </w:r>
      <w:r w:rsidRPr="00DE2885">
        <w:rPr>
          <w:rFonts w:ascii="Times New Roman" w:eastAsia="Times New Roman" w:hAnsi="Times New Roman" w:cs="Times New Roman"/>
          <w:noProof/>
          <w:position w:val="-10"/>
          <w:sz w:val="20"/>
          <w:szCs w:val="20"/>
          <w:lang w:val="x-none"/>
        </w:rPr>
        <w:drawing>
          <wp:inline distT="0" distB="0" distL="0" distR="0" wp14:anchorId="75FA35D8" wp14:editId="00202C7B">
            <wp:extent cx="2092960" cy="239395"/>
            <wp:effectExtent l="0" t="0" r="254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092960" cy="239395"/>
                    </a:xfrm>
                    <a:prstGeom prst="rect">
                      <a:avLst/>
                    </a:prstGeom>
                    <a:noFill/>
                    <a:ln>
                      <a:noFill/>
                    </a:ln>
                  </pic:spPr>
                </pic:pic>
              </a:graphicData>
            </a:graphic>
          </wp:inline>
        </w:drawing>
      </w:r>
      <w:r w:rsidRPr="00DE2885">
        <w:rPr>
          <w:rFonts w:ascii="Times New Roman" w:eastAsia="Times New Roman" w:hAnsi="Times New Roman" w:cs="Times New Roman"/>
          <w:sz w:val="20"/>
          <w:szCs w:val="20"/>
        </w:rPr>
        <w:t xml:space="preserve"> and the PRB index of the PUCCH transmission in the second hop as </w:t>
      </w:r>
      <w:r w:rsidRPr="00DE2885">
        <w:rPr>
          <w:rFonts w:ascii="Times New Roman" w:eastAsia="Times New Roman" w:hAnsi="Times New Roman" w:cs="Times New Roman"/>
          <w:noProof/>
          <w:position w:val="-10"/>
          <w:sz w:val="20"/>
          <w:szCs w:val="20"/>
          <w:lang w:val="x-none"/>
        </w:rPr>
        <w:drawing>
          <wp:inline distT="0" distB="0" distL="0" distR="0" wp14:anchorId="1AF09EC6" wp14:editId="378CBCEC">
            <wp:extent cx="1555115" cy="239395"/>
            <wp:effectExtent l="0" t="0" r="698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55115" cy="239395"/>
                    </a:xfrm>
                    <a:prstGeom prst="rect">
                      <a:avLst/>
                    </a:prstGeom>
                    <a:noFill/>
                    <a:ln>
                      <a:noFill/>
                    </a:ln>
                  </pic:spPr>
                </pic:pic>
              </a:graphicData>
            </a:graphic>
          </wp:inline>
        </w:drawing>
      </w:r>
      <w:r w:rsidRPr="00DE2885">
        <w:rPr>
          <w:rFonts w:ascii="Times New Roman" w:eastAsia="Times New Roman" w:hAnsi="Times New Roman" w:cs="Times New Roman"/>
          <w:sz w:val="20"/>
          <w:szCs w:val="20"/>
        </w:rPr>
        <w:t xml:space="preserve"> </w:t>
      </w:r>
    </w:p>
    <w:p w14:paraId="0E4715F9" w14:textId="5710210A" w:rsidR="00DE2885" w:rsidRPr="00DE2885" w:rsidRDefault="00DE2885" w:rsidP="00DE2885">
      <w:pPr>
        <w:spacing w:after="180" w:line="240" w:lineRule="auto"/>
        <w:ind w:left="568" w:hanging="284"/>
        <w:rPr>
          <w:rFonts w:ascii="Times New Roman" w:eastAsia="Times New Roman" w:hAnsi="Times New Roman" w:cs="Times New Roman"/>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the </w:t>
      </w:r>
      <w:r w:rsidRPr="00DE2885">
        <w:rPr>
          <w:rFonts w:ascii="Times New Roman" w:eastAsia="Times New Roman" w:hAnsi="Times New Roman" w:cs="Times New Roman"/>
          <w:sz w:val="20"/>
          <w:szCs w:val="20"/>
        </w:rPr>
        <w:t xml:space="preserve">UE determines the initial cyclic shift index in the set of initial cyclic shift indexes as </w:t>
      </w:r>
      <w:r w:rsidRPr="00DE2885">
        <w:rPr>
          <w:rFonts w:ascii="Times New Roman" w:eastAsia="Times New Roman" w:hAnsi="Times New Roman" w:cs="Times New Roman"/>
          <w:noProof/>
          <w:position w:val="-10"/>
          <w:sz w:val="20"/>
          <w:szCs w:val="20"/>
          <w:lang w:val="x-none"/>
        </w:rPr>
        <w:drawing>
          <wp:inline distT="0" distB="0" distL="0" distR="0" wp14:anchorId="1C07DCC9" wp14:editId="309B7624">
            <wp:extent cx="1007110" cy="200660"/>
            <wp:effectExtent l="0" t="0" r="254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007110" cy="200660"/>
                    </a:xfrm>
                    <a:prstGeom prst="rect">
                      <a:avLst/>
                    </a:prstGeom>
                    <a:noFill/>
                    <a:ln>
                      <a:noFill/>
                    </a:ln>
                  </pic:spPr>
                </pic:pic>
              </a:graphicData>
            </a:graphic>
          </wp:inline>
        </w:drawing>
      </w:r>
    </w:p>
    <w:p w14:paraId="5822AB9A" w14:textId="17A6BE15" w:rsidR="00DE2885" w:rsidRPr="00DE2885" w:rsidRDefault="00DE2885" w:rsidP="00DE2885">
      <w:pPr>
        <w:spacing w:after="180" w:line="240" w:lineRule="auto"/>
        <w:rPr>
          <w:rFonts w:ascii="Times New Roman" w:eastAsia="Times New Roman" w:hAnsi="Times New Roman" w:cs="Times New Roman"/>
          <w:sz w:val="20"/>
          <w:szCs w:val="20"/>
          <w:lang w:val="en-GB"/>
        </w:rPr>
      </w:pPr>
      <w:r w:rsidRPr="00DE2885">
        <w:rPr>
          <w:rFonts w:ascii="Times New Roman" w:eastAsia="Times New Roman" w:hAnsi="Times New Roman" w:cs="Times New Roman"/>
          <w:color w:val="000000"/>
          <w:sz w:val="20"/>
          <w:szCs w:val="20"/>
          <w:lang w:val="en-GB"/>
        </w:rPr>
        <w:t xml:space="preserve">If </w:t>
      </w:r>
      <w:r w:rsidRPr="00DE2885">
        <w:rPr>
          <w:rFonts w:ascii="Times New Roman" w:eastAsia="Times New Roman" w:hAnsi="Times New Roman" w:cs="Times New Roman"/>
          <w:sz w:val="20"/>
          <w:szCs w:val="20"/>
          <w:lang w:val="en-GB"/>
        </w:rPr>
        <w:t xml:space="preserve">a UE is provided a PUCCH resource by </w:t>
      </w:r>
      <w:proofErr w:type="spellStart"/>
      <w:r w:rsidRPr="00DE2885">
        <w:rPr>
          <w:rFonts w:ascii="Times New Roman" w:eastAsia="Times New Roman" w:hAnsi="Times New Roman" w:cs="Times New Roman"/>
          <w:i/>
          <w:sz w:val="20"/>
          <w:szCs w:val="20"/>
          <w:lang w:val="en-GB"/>
        </w:rPr>
        <w:t>pucch-ResourceCommon</w:t>
      </w:r>
      <w:proofErr w:type="spellEnd"/>
      <w:r w:rsidRPr="00DE2885">
        <w:rPr>
          <w:rFonts w:ascii="Times New Roman" w:eastAsia="Times New Roman" w:hAnsi="Times New Roman" w:cs="Times New Roman"/>
          <w:sz w:val="20"/>
          <w:szCs w:val="20"/>
          <w:lang w:val="en-GB"/>
        </w:rPr>
        <w:t xml:space="preserve"> and is provided </w:t>
      </w:r>
      <w:r w:rsidR="00934085" w:rsidRPr="00C85A2D">
        <w:rPr>
          <w:rFonts w:ascii="Times New Roman" w:eastAsia="Times New Roman" w:hAnsi="Times New Roman" w:cs="Times New Roman"/>
          <w:i/>
          <w:iCs/>
          <w:strike/>
          <w:color w:val="FF0000"/>
          <w:sz w:val="20"/>
          <w:szCs w:val="20"/>
          <w:lang w:val="en-GB"/>
        </w:rPr>
        <w:t>useInterlacePUSCH-Common</w:t>
      </w:r>
      <w:r w:rsidR="00672663">
        <w:rPr>
          <w:rFonts w:ascii="Times New Roman" w:eastAsia="Times New Roman" w:hAnsi="Times New Roman" w:cs="Times New Roman"/>
          <w:i/>
          <w:iCs/>
          <w:strike/>
          <w:color w:val="FF0000"/>
          <w:sz w:val="20"/>
          <w:szCs w:val="20"/>
          <w:lang w:val="en-GB"/>
        </w:rPr>
        <w:t>-r16</w:t>
      </w:r>
      <w:r w:rsidR="00934085" w:rsidRPr="00C85A2D">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UplinkCommon</w:t>
      </w:r>
      <w:proofErr w:type="spellEnd"/>
    </w:p>
    <w:p w14:paraId="451E0AFC" w14:textId="77777777" w:rsidR="00DE2885" w:rsidRPr="00DE2885" w:rsidRDefault="00DE2885" w:rsidP="00DE2885">
      <w:pPr>
        <w:spacing w:after="180" w:line="240" w:lineRule="auto"/>
        <w:ind w:left="568" w:hanging="284"/>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the UE determines </w:t>
      </w:r>
      <w:r w:rsidRPr="00DE2885">
        <w:rPr>
          <w:rFonts w:ascii="Times New Roman" w:eastAsia="Times New Roman" w:hAnsi="Times New Roman" w:cs="Times New Roman"/>
          <w:sz w:val="20"/>
          <w:szCs w:val="20"/>
        </w:rPr>
        <w:t xml:space="preserve">for the PUCCH resource </w:t>
      </w:r>
      <w:r w:rsidRPr="00DE2885">
        <w:rPr>
          <w:rFonts w:ascii="Times New Roman" w:eastAsia="Times New Roman" w:hAnsi="Times New Roman" w:cs="Times New Roman"/>
          <w:sz w:val="20"/>
          <w:szCs w:val="20"/>
          <w:lang w:val="x-none"/>
        </w:rPr>
        <w:t>an interlace index</w:t>
      </w:r>
      <w:r w:rsidRPr="00DE2885">
        <w:rPr>
          <w:rFonts w:ascii="Times New Roman" w:eastAsia="Times New Roman" w:hAnsi="Times New Roman" w:cs="Times New Roman"/>
          <w:sz w:val="20"/>
          <w:szCs w:val="20"/>
        </w:rPr>
        <w:t xml:space="preserve"> </w:t>
      </w:r>
      <m:oMath>
        <m:r>
          <w:rPr>
            <w:rFonts w:ascii="Cambria Math" w:eastAsia="Times New Roman" w:hAnsi="Cambria Math" w:cs="Times New Roman"/>
            <w:sz w:val="20"/>
            <w:szCs w:val="20"/>
            <w:lang w:val="x-none"/>
          </w:rPr>
          <m:t>m</m:t>
        </m:r>
      </m:oMath>
      <w:r w:rsidRPr="00DE2885">
        <w:rPr>
          <w:rFonts w:ascii="Times New Roman" w:eastAsia="Times New Roman" w:hAnsi="Times New Roman" w:cs="Times New Roman"/>
          <w:sz w:val="20"/>
          <w:szCs w:val="20"/>
        </w:rPr>
        <w:t xml:space="preserve"> as </w:t>
      </w:r>
      <m:oMath>
        <m:r>
          <w:rPr>
            <w:rFonts w:ascii="Cambria Math" w:eastAsia="Times New Roman" w:hAnsi="Cambria Math" w:cs="Times New Roman"/>
            <w:sz w:val="20"/>
            <w:szCs w:val="20"/>
            <w:lang w:val="x-none"/>
          </w:rPr>
          <m:t>m=</m:t>
        </m:r>
        <m:d>
          <m:dPr>
            <m:ctrlPr>
              <w:rPr>
                <w:rFonts w:ascii="Cambria Math" w:eastAsia="Times New Roman" w:hAnsi="Cambria Math" w:cs="Times New Roman"/>
                <w:i/>
                <w:sz w:val="20"/>
                <w:szCs w:val="20"/>
                <w:lang w:val="x-none"/>
              </w:rPr>
            </m:ctrlPr>
          </m:dPr>
          <m:e>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m</m:t>
                </m:r>
              </m:e>
              <m:sub>
                <m:r>
                  <w:rPr>
                    <w:rFonts w:ascii="Cambria Math" w:eastAsia="Times New Roman" w:hAnsi="Cambria Math" w:cs="Times New Roman"/>
                    <w:sz w:val="20"/>
                    <w:szCs w:val="20"/>
                    <w:lang w:val="x-none"/>
                  </w:rPr>
                  <m:t>0</m:t>
                </m:r>
              </m:sub>
            </m:sSub>
            <m:r>
              <w:rPr>
                <w:rFonts w:ascii="Cambria Math" w:eastAsia="Times New Roman" w:hAnsi="Cambria Math" w:cs="Times New Roman"/>
                <w:sz w:val="20"/>
                <w:szCs w:val="20"/>
                <w:lang w:val="x-none"/>
              </w:rPr>
              <m:t>+</m:t>
            </m:r>
            <m:d>
              <m:dPr>
                <m:begChr m:val="⌊"/>
                <m:endChr m:val="⌋"/>
                <m:ctrlPr>
                  <w:rPr>
                    <w:rFonts w:ascii="Cambria Math" w:eastAsia="Times New Roman" w:hAnsi="Cambria Math" w:cs="Times New Roman"/>
                    <w:i/>
                    <w:sz w:val="20"/>
                    <w:szCs w:val="20"/>
                    <w:lang w:val="x-none"/>
                  </w:rPr>
                </m:ctrlPr>
              </m:dPr>
              <m:e>
                <m:f>
                  <m:fPr>
                    <m:type m:val="lin"/>
                    <m:ctrlPr>
                      <w:rPr>
                        <w:rFonts w:ascii="Cambria Math" w:eastAsia="Times New Roman" w:hAnsi="Cambria Math" w:cs="Times New Roman"/>
                        <w:i/>
                        <w:sz w:val="20"/>
                        <w:szCs w:val="20"/>
                        <w:lang w:val="x-none"/>
                      </w:rPr>
                    </m:ctrlPr>
                  </m:fPr>
                  <m:num>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r</m:t>
                        </m:r>
                      </m:e>
                      <m:sub>
                        <m:r>
                          <m:rPr>
                            <m:nor/>
                          </m:rPr>
                          <w:rPr>
                            <w:rFonts w:ascii="Times New Roman" w:eastAsia="Times New Roman" w:hAnsi="Times New Roman" w:cs="Times New Roman"/>
                            <w:sz w:val="20"/>
                            <w:szCs w:val="20"/>
                            <w:lang w:val="x-none"/>
                          </w:rPr>
                          <m:t>PUCCH</m:t>
                        </m:r>
                        <m:ctrlPr>
                          <w:rPr>
                            <w:rFonts w:ascii="Cambria Math" w:eastAsia="Times New Roman" w:hAnsi="Cambria Math" w:cs="Times New Roman"/>
                            <w:sz w:val="20"/>
                            <w:szCs w:val="20"/>
                            <w:lang w:val="x-none"/>
                          </w:rPr>
                        </m:ctrlPr>
                      </m:sub>
                    </m:sSub>
                  </m:num>
                  <m:den>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N</m:t>
                        </m:r>
                      </m:e>
                      <m:sub>
                        <m:r>
                          <m:rPr>
                            <m:nor/>
                          </m:rPr>
                          <w:rPr>
                            <w:rFonts w:ascii="Times New Roman" w:eastAsia="Times New Roman" w:hAnsi="Times New Roman" w:cs="Times New Roman"/>
                            <w:sz w:val="20"/>
                            <w:szCs w:val="20"/>
                            <w:lang w:val="x-none"/>
                          </w:rPr>
                          <m:t>CS</m:t>
                        </m:r>
                        <m:ctrlPr>
                          <w:rPr>
                            <w:rFonts w:ascii="Cambria Math" w:eastAsia="Times New Roman" w:hAnsi="Cambria Math" w:cs="Times New Roman"/>
                            <w:sz w:val="20"/>
                            <w:szCs w:val="20"/>
                            <w:lang w:val="x-none"/>
                          </w:rPr>
                        </m:ctrlPr>
                      </m:sub>
                    </m:sSub>
                  </m:den>
                </m:f>
              </m:e>
            </m:d>
          </m:e>
        </m:d>
        <m:r>
          <m:rPr>
            <m:nor/>
          </m:rPr>
          <w:rPr>
            <w:rFonts w:ascii="Cambria Math" w:eastAsia="Times New Roman" w:hAnsi="Cambria Math" w:cs="Times New Roman"/>
            <w:sz w:val="20"/>
            <w:szCs w:val="20"/>
          </w:rPr>
          <m:t>mod</m:t>
        </m:r>
        <m:r>
          <w:rPr>
            <w:rFonts w:ascii="Cambria Math" w:eastAsia="Times New Roman" w:hAnsi="Cambria Math" w:cs="Times New Roman"/>
            <w:sz w:val="20"/>
            <w:szCs w:val="20"/>
          </w:rPr>
          <m:t>M</m:t>
        </m:r>
      </m:oMath>
      <w:r w:rsidRPr="00DE2885">
        <w:rPr>
          <w:rFonts w:ascii="Times New Roman" w:eastAsia="Times New Roman" w:hAnsi="Times New Roman" w:cs="Times New Roman"/>
          <w:sz w:val="20"/>
          <w:szCs w:val="20"/>
        </w:rPr>
        <w:t xml:space="preserve"> </w:t>
      </w:r>
      <w:r w:rsidRPr="00DE2885">
        <w:rPr>
          <w:rFonts w:ascii="Times New Roman" w:eastAsia="Times New Roman" w:hAnsi="Times New Roman" w:cs="Times New Roman"/>
          <w:sz w:val="20"/>
          <w:szCs w:val="20"/>
          <w:lang w:val="x-none"/>
        </w:rPr>
        <w:t xml:space="preserve">where </w:t>
      </w:r>
      <m:oMath>
        <m:r>
          <w:rPr>
            <w:rFonts w:ascii="Cambria Math" w:eastAsia="Times New Roman" w:hAnsi="Cambria Math" w:cs="Times New Roman"/>
            <w:sz w:val="20"/>
            <w:szCs w:val="20"/>
          </w:rPr>
          <m:t>M</m:t>
        </m:r>
      </m:oMath>
      <w:r w:rsidRPr="00DE2885">
        <w:rPr>
          <w:rFonts w:ascii="Times New Roman" w:eastAsia="Times New Roman" w:hAnsi="Times New Roman" w:cs="Times New Roman"/>
          <w:sz w:val="20"/>
          <w:szCs w:val="20"/>
          <w:lang w:val="x-none"/>
        </w:rPr>
        <w:t xml:space="preserve"> is a number of interlaces [4, TS 38.211] and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m</m:t>
            </m:r>
          </m:e>
          <m:sub>
            <m:r>
              <w:rPr>
                <w:rFonts w:ascii="Cambria Math" w:eastAsia="Times New Roman" w:hAnsi="Cambria Math" w:cs="Times New Roman"/>
                <w:sz w:val="20"/>
                <w:szCs w:val="20"/>
                <w:lang w:val="x-none"/>
              </w:rPr>
              <m:t>0</m:t>
            </m:r>
          </m:sub>
        </m:sSub>
        <m:r>
          <w:rPr>
            <w:rFonts w:ascii="Cambria Math" w:eastAsia="Times New Roman" w:hAnsi="Cambria Math" w:cs="Times New Roman"/>
            <w:sz w:val="20"/>
            <w:szCs w:val="20"/>
            <w:lang w:val="x-none"/>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RB</m:t>
            </m:r>
          </m:e>
          <m:sub>
            <m:r>
              <m:rPr>
                <m:nor/>
              </m:rPr>
              <w:rPr>
                <w:rFonts w:ascii="Cambria Math" w:eastAsia="Times New Roman" w:hAnsi="Cambria Math" w:cs="Times New Roman"/>
                <w:sz w:val="20"/>
                <w:szCs w:val="20"/>
              </w:rPr>
              <m:t>BWP</m:t>
            </m:r>
          </m:sub>
          <m:sup>
            <m:r>
              <m:rPr>
                <m:nor/>
              </m:rPr>
              <w:rPr>
                <w:rFonts w:ascii="Cambria Math" w:eastAsia="Times New Roman" w:hAnsi="Cambria Math" w:cs="Times New Roman"/>
                <w:sz w:val="20"/>
                <w:szCs w:val="20"/>
              </w:rPr>
              <m:t>offset</m:t>
            </m:r>
          </m:sup>
        </m:sSubSup>
      </m:oMath>
      <w:r w:rsidRPr="00DE2885">
        <w:rPr>
          <w:rFonts w:ascii="Times New Roman" w:eastAsia="Times New Roman" w:hAnsi="Times New Roman" w:cs="Times New Roman"/>
          <w:sz w:val="20"/>
          <w:szCs w:val="20"/>
        </w:rPr>
        <w:t xml:space="preserve"> is an interlace index offset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RB</m:t>
            </m:r>
          </m:e>
          <m:sub>
            <m:r>
              <m:rPr>
                <m:nor/>
              </m:rPr>
              <w:rPr>
                <w:rFonts w:ascii="Cambria Math" w:eastAsia="Times New Roman" w:hAnsi="Cambria Math" w:cs="Times New Roman"/>
                <w:sz w:val="20"/>
                <w:szCs w:val="20"/>
              </w:rPr>
              <m:t>BWP</m:t>
            </m:r>
          </m:sub>
          <m:sup>
            <m:r>
              <m:rPr>
                <m:nor/>
              </m:rPr>
              <w:rPr>
                <w:rFonts w:ascii="Cambria Math" w:eastAsia="Times New Roman" w:hAnsi="Cambria Math" w:cs="Times New Roman"/>
                <w:sz w:val="20"/>
                <w:szCs w:val="20"/>
              </w:rPr>
              <m:t>offset</m:t>
            </m:r>
          </m:sup>
        </m:sSubSup>
      </m:oMath>
      <w:r w:rsidRPr="00DE2885">
        <w:rPr>
          <w:rFonts w:ascii="Times New Roman" w:eastAsia="Times New Roman" w:hAnsi="Times New Roman" w:cs="Times New Roman"/>
          <w:sz w:val="20"/>
          <w:szCs w:val="20"/>
        </w:rPr>
        <w:t xml:space="preserve"> is as given in</w:t>
      </w:r>
      <w:r w:rsidRPr="00DE2885">
        <w:rPr>
          <w:rFonts w:ascii="Times New Roman" w:eastAsia="Times New Roman" w:hAnsi="Times New Roman" w:cs="Times New Roman" w:hint="eastAsia"/>
          <w:sz w:val="20"/>
          <w:szCs w:val="20"/>
          <w:lang w:val="x-none"/>
        </w:rPr>
        <w:t xml:space="preserve"> </w:t>
      </w:r>
      <w:r w:rsidRPr="00DE2885">
        <w:rPr>
          <w:rFonts w:ascii="Times New Roman" w:eastAsia="Times New Roman" w:hAnsi="Times New Roman" w:cs="Times New Roman"/>
          <w:sz w:val="20"/>
          <w:szCs w:val="20"/>
          <w:lang w:val="x-none"/>
        </w:rPr>
        <w:t>Table 9.2.1-1</w:t>
      </w:r>
      <w:r w:rsidRPr="00DE2885">
        <w:rPr>
          <w:rFonts w:ascii="Times New Roman" w:eastAsia="Times New Roman" w:hAnsi="Times New Roman" w:cs="Times New Roman"/>
          <w:sz w:val="20"/>
          <w:szCs w:val="20"/>
        </w:rPr>
        <w:t xml:space="preserve"> </w:t>
      </w:r>
    </w:p>
    <w:p w14:paraId="2C984FCC" w14:textId="77777777" w:rsidR="00DE2885" w:rsidRPr="00DE2885" w:rsidRDefault="00DE2885" w:rsidP="00DE2885">
      <w:pPr>
        <w:spacing w:after="180" w:line="240" w:lineRule="auto"/>
        <w:ind w:left="568" w:hanging="284"/>
        <w:rPr>
          <w:rFonts w:ascii="Times New Roman" w:eastAsia="Times New Roman" w:hAnsi="Times New Roman" w:cs="Times New Roman"/>
          <w:color w:val="000000"/>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the UE determines an initial cyclic shift index in a set of initial cyclic shift indexes as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r</m:t>
            </m:r>
          </m:e>
          <m:sub>
            <m:r>
              <m:rPr>
                <m:nor/>
              </m:rPr>
              <w:rPr>
                <w:rFonts w:ascii="Cambria Math" w:eastAsia="Times New Roman" w:hAnsi="Cambria Math" w:cs="Times New Roman"/>
                <w:sz w:val="20"/>
                <w:szCs w:val="20"/>
                <w:lang w:val="x-none"/>
              </w:rPr>
              <m:t>PUCCH</m:t>
            </m:r>
          </m:sub>
        </m:sSub>
        <m:r>
          <m:rPr>
            <m:nor/>
          </m:rPr>
          <w:rPr>
            <w:rFonts w:ascii="Cambria Math" w:eastAsia="Times New Roman" w:hAnsi="Cambria Math" w:cs="Times New Roman"/>
            <w:sz w:val="20"/>
            <w:szCs w:val="20"/>
            <w:lang w:val="x-none"/>
          </w:rPr>
          <m:t>mod</m:t>
        </m:r>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N</m:t>
            </m:r>
          </m:e>
          <m:sub>
            <m:r>
              <m:rPr>
                <m:nor/>
              </m:rPr>
              <w:rPr>
                <w:rFonts w:ascii="Cambria Math" w:eastAsia="Times New Roman" w:hAnsi="Cambria Math" w:cs="Times New Roman"/>
                <w:sz w:val="20"/>
                <w:szCs w:val="20"/>
                <w:lang w:val="x-none"/>
              </w:rPr>
              <m:t>CS</m:t>
            </m:r>
          </m:sub>
        </m:sSub>
      </m:oMath>
      <w:r w:rsidRPr="00DE2885">
        <w:rPr>
          <w:rFonts w:ascii="Times New Roman" w:eastAsia="Times New Roman" w:hAnsi="Times New Roman" w:cs="Times New Roman"/>
          <w:sz w:val="20"/>
          <w:szCs w:val="20"/>
        </w:rPr>
        <w:t xml:space="preserve">, </w:t>
      </w:r>
      <w:r w:rsidRPr="00DE2885">
        <w:rPr>
          <w:rFonts w:ascii="Times New Roman" w:eastAsia="Times New Roman" w:hAnsi="Times New Roman" w:cs="Times New Roman"/>
          <w:color w:val="000000"/>
          <w:sz w:val="20"/>
          <w:szCs w:val="20"/>
          <w:lang w:val="x-none"/>
        </w:rPr>
        <w:t xml:space="preserve">where </w:t>
      </w:r>
      <m:oMath>
        <m:sSub>
          <m:sSubPr>
            <m:ctrlPr>
              <w:rPr>
                <w:rFonts w:ascii="Cambria Math" w:eastAsia="Times New Roman" w:hAnsi="Cambria Math" w:cs="Times New Roman"/>
                <w:i/>
                <w:color w:val="000000"/>
                <w:sz w:val="20"/>
                <w:szCs w:val="20"/>
                <w:lang w:val="x-none"/>
              </w:rPr>
            </m:ctrlPr>
          </m:sSubPr>
          <m:e>
            <m:r>
              <w:rPr>
                <w:rFonts w:ascii="Cambria Math" w:eastAsia="Times New Roman" w:hAnsi="Cambria Math" w:cs="Times New Roman"/>
                <w:color w:val="000000"/>
                <w:sz w:val="20"/>
                <w:szCs w:val="20"/>
                <w:lang w:val="x-none"/>
              </w:rPr>
              <m:t>N</m:t>
            </m:r>
          </m:e>
          <m:sub>
            <m:r>
              <m:rPr>
                <m:nor/>
              </m:rPr>
              <w:rPr>
                <w:rFonts w:ascii="Times New Roman" w:eastAsia="Times New Roman" w:hAnsi="Times New Roman" w:cs="Times New Roman"/>
                <w:color w:val="000000"/>
                <w:sz w:val="20"/>
                <w:szCs w:val="20"/>
                <w:lang w:val="x-none"/>
              </w:rPr>
              <m:t>CS</m:t>
            </m:r>
          </m:sub>
        </m:sSub>
      </m:oMath>
      <w:r w:rsidRPr="00DE2885">
        <w:rPr>
          <w:rFonts w:ascii="Times New Roman" w:eastAsia="Times New Roman" w:hAnsi="Times New Roman" w:cs="Times New Roman"/>
          <w:color w:val="000000"/>
          <w:sz w:val="20"/>
          <w:szCs w:val="20"/>
          <w:lang w:val="x-none"/>
        </w:rPr>
        <w:t xml:space="preserve"> is the total number of initial cyclic shifts indexes in the set of initial cyclic shift indexes </w:t>
      </w:r>
      <w:r w:rsidRPr="00DE2885">
        <w:rPr>
          <w:rFonts w:ascii="Times New Roman" w:eastAsia="Times New Roman" w:hAnsi="Times New Roman" w:cs="Times New Roman"/>
          <w:sz w:val="20"/>
          <w:szCs w:val="20"/>
        </w:rPr>
        <w:t>in</w:t>
      </w:r>
      <w:r w:rsidRPr="00DE2885">
        <w:rPr>
          <w:rFonts w:ascii="Times New Roman" w:eastAsia="Times New Roman" w:hAnsi="Times New Roman" w:cs="Times New Roman" w:hint="eastAsia"/>
          <w:sz w:val="20"/>
          <w:szCs w:val="20"/>
          <w:lang w:val="x-none"/>
        </w:rPr>
        <w:t xml:space="preserve"> </w:t>
      </w:r>
      <w:r w:rsidRPr="00DE2885">
        <w:rPr>
          <w:rFonts w:ascii="Times New Roman" w:eastAsia="Times New Roman" w:hAnsi="Times New Roman" w:cs="Times New Roman"/>
          <w:sz w:val="20"/>
          <w:szCs w:val="20"/>
          <w:lang w:val="x-none"/>
        </w:rPr>
        <w:t>Table 9.2.1-1</w:t>
      </w:r>
    </w:p>
    <w:p w14:paraId="6A3A0E50" w14:textId="77777777" w:rsidR="00DE2885" w:rsidRPr="00DE2885" w:rsidRDefault="00DE2885" w:rsidP="00DE2885">
      <w:pPr>
        <w:spacing w:after="180" w:line="240" w:lineRule="auto"/>
        <w:ind w:left="568" w:hanging="284"/>
        <w:rPr>
          <w:rFonts w:ascii="Times New Roman" w:eastAsia="Times New Roman" w:hAnsi="Times New Roman" w:cs="Times New Roman"/>
          <w:sz w:val="20"/>
          <w:szCs w:val="20"/>
          <w:lang w:val="x-none"/>
        </w:rPr>
      </w:pPr>
      <w:r w:rsidRPr="00DE2885">
        <w:rPr>
          <w:rFonts w:ascii="Times New Roman" w:eastAsia="Times New Roman" w:hAnsi="Times New Roman" w:cs="Times New Roman"/>
          <w:color w:val="000000"/>
          <w:sz w:val="20"/>
          <w:szCs w:val="20"/>
          <w:lang w:val="x-none"/>
        </w:rPr>
        <w:t>-</w:t>
      </w:r>
      <w:r w:rsidRPr="00DE2885">
        <w:rPr>
          <w:rFonts w:ascii="Times New Roman" w:eastAsia="Times New Roman" w:hAnsi="Times New Roman" w:cs="Times New Roman"/>
          <w:color w:val="000000"/>
          <w:sz w:val="20"/>
          <w:szCs w:val="20"/>
          <w:lang w:val="x-none"/>
        </w:rPr>
        <w:tab/>
        <w:t xml:space="preserve">if </w:t>
      </w:r>
      <w:proofErr w:type="spellStart"/>
      <w:r w:rsidRPr="00DE2885">
        <w:rPr>
          <w:rFonts w:ascii="Times New Roman" w:eastAsia="Times New Roman" w:hAnsi="Times New Roman" w:cs="Times New Roman"/>
          <w:i/>
          <w:sz w:val="20"/>
          <w:szCs w:val="20"/>
          <w:lang w:val="x-none"/>
        </w:rPr>
        <w:t>pucch-ResourceCommon</w:t>
      </w:r>
      <w:proofErr w:type="spellEnd"/>
      <w:r w:rsidRPr="00DE2885">
        <w:rPr>
          <w:rFonts w:ascii="Times New Roman" w:eastAsia="Times New Roman" w:hAnsi="Times New Roman" w:cs="Times New Roman"/>
          <w:sz w:val="20"/>
          <w:szCs w:val="20"/>
          <w:lang w:val="x-none"/>
        </w:rPr>
        <w:t xml:space="preserve"> indicates</w:t>
      </w:r>
    </w:p>
    <w:p w14:paraId="5043FEA9" w14:textId="77777777" w:rsidR="00DE2885" w:rsidRPr="00DE2885" w:rsidRDefault="00DE2885" w:rsidP="00DE2885">
      <w:pPr>
        <w:spacing w:after="180" w:line="240" w:lineRule="auto"/>
        <w:ind w:left="851" w:hanging="284"/>
        <w:rPr>
          <w:rFonts w:ascii="Times New Roman" w:eastAsia="Times New Roman" w:hAnsi="Times New Roman" w:cs="Times New Roman"/>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index 0: the first symbol is 9 for a PUCCH resource with PUCCH format 0 if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r</m:t>
            </m:r>
          </m:e>
          <m:sub>
            <m:r>
              <m:rPr>
                <m:nor/>
              </m:rPr>
              <w:rPr>
                <w:rFonts w:ascii="Cambria Math" w:eastAsia="Times New Roman" w:hAnsi="Cambria Math" w:cs="Times New Roman"/>
                <w:sz w:val="20"/>
                <w:szCs w:val="20"/>
                <w:lang w:val="x-none"/>
              </w:rPr>
              <m:t>PUCCH</m:t>
            </m:r>
          </m:sub>
        </m:sSub>
        <m:r>
          <w:rPr>
            <w:rFonts w:ascii="Cambria Math" w:eastAsia="Times New Roman" w:hAnsi="Cambria Math" w:cs="Times New Roman"/>
            <w:sz w:val="20"/>
            <w:szCs w:val="20"/>
            <w:lang w:val="x-none"/>
          </w:rPr>
          <m:t>≥10</m:t>
        </m:r>
      </m:oMath>
    </w:p>
    <w:p w14:paraId="5B8D6CF0" w14:textId="77777777" w:rsidR="00DE2885" w:rsidRPr="00DE2885" w:rsidRDefault="00DE2885" w:rsidP="00DE2885">
      <w:pPr>
        <w:spacing w:after="180" w:line="240" w:lineRule="auto"/>
        <w:ind w:left="851" w:hanging="284"/>
        <w:rPr>
          <w:rFonts w:ascii="Times New Roman" w:eastAsia="Times New Roman" w:hAnsi="Times New Roman" w:cs="Times New Roman"/>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index 1 or 2: the first symbol is 9 for a PUCCH resource with PUCCH format 0 if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r</m:t>
            </m:r>
          </m:e>
          <m:sub>
            <m:r>
              <m:rPr>
                <m:nor/>
              </m:rPr>
              <w:rPr>
                <w:rFonts w:ascii="Cambria Math" w:eastAsia="Times New Roman" w:hAnsi="Cambria Math" w:cs="Times New Roman"/>
                <w:sz w:val="20"/>
                <w:szCs w:val="20"/>
                <w:lang w:val="x-none"/>
              </w:rPr>
              <m:t>PUCCH</m:t>
            </m:r>
          </m:sub>
        </m:sSub>
        <m:r>
          <w:rPr>
            <w:rFonts w:ascii="Cambria Math" w:eastAsia="Times New Roman" w:hAnsi="Cambria Math" w:cs="Times New Roman"/>
            <w:sz w:val="20"/>
            <w:szCs w:val="20"/>
            <w:lang w:val="x-none"/>
          </w:rPr>
          <m:t>=15</m:t>
        </m:r>
      </m:oMath>
    </w:p>
    <w:p w14:paraId="5B992155" w14:textId="77777777" w:rsidR="00DE2885" w:rsidRPr="00DE2885" w:rsidRDefault="00DE2885" w:rsidP="00DE2885">
      <w:pPr>
        <w:spacing w:after="180" w:line="240" w:lineRule="auto"/>
        <w:ind w:left="851" w:hanging="284"/>
        <w:rPr>
          <w:rFonts w:ascii="Times New Roman" w:eastAsia="Times New Roman" w:hAnsi="Times New Roman" w:cs="Times New Roman"/>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index 3, 7, or 11: </w:t>
      </w:r>
      <w:r w:rsidRPr="00DE2885">
        <w:rPr>
          <w:rFonts w:ascii="Times New Roman" w:eastAsia="SimSun" w:hAnsi="Times New Roman" w:cs="Times New Roman"/>
          <w:sz w:val="20"/>
          <w:szCs w:val="20"/>
          <w:lang w:val="x-none" w:eastAsia="zh-CN"/>
        </w:rPr>
        <w:t>a</w:t>
      </w:r>
      <w:r w:rsidRPr="00DE2885">
        <w:rPr>
          <w:rFonts w:ascii="Times New Roman" w:eastAsia="SimSun" w:hAnsi="Times New Roman" w:cs="Times New Roman" w:hint="eastAsia"/>
          <w:sz w:val="20"/>
          <w:szCs w:val="20"/>
          <w:lang w:val="x-none" w:eastAsia="zh-CN"/>
        </w:rPr>
        <w:t>n orthogonal cover code</w:t>
      </w:r>
      <w:r w:rsidRPr="00DE2885">
        <w:rPr>
          <w:rFonts w:ascii="Times New Roman" w:eastAsia="Times New Roman" w:hAnsi="Times New Roman" w:cs="Times New Roman"/>
          <w:sz w:val="20"/>
          <w:szCs w:val="20"/>
          <w:lang w:val="x-none"/>
        </w:rPr>
        <w:t xml:space="preserve"> </w:t>
      </w:r>
      <w:r w:rsidRPr="00DE2885">
        <w:rPr>
          <w:rFonts w:ascii="Times New Roman" w:eastAsia="SimSun" w:hAnsi="Times New Roman" w:cs="Times New Roman" w:hint="eastAsia"/>
          <w:sz w:val="20"/>
          <w:szCs w:val="20"/>
          <w:lang w:val="x-none" w:eastAsia="zh-CN"/>
        </w:rPr>
        <w:t xml:space="preserve">with index </w:t>
      </w:r>
      <w:r w:rsidRPr="00DE2885">
        <w:rPr>
          <w:rFonts w:ascii="Times New Roman" w:eastAsia="Times New Roman" w:hAnsi="Times New Roman" w:cs="Times New Roman"/>
          <w:sz w:val="20"/>
          <w:szCs w:val="20"/>
          <w:lang w:val="x-none"/>
        </w:rPr>
        <w:t>1</w:t>
      </w:r>
      <w:r w:rsidRPr="00DE2885">
        <w:rPr>
          <w:rFonts w:ascii="Times New Roman" w:eastAsia="SimSun" w:hAnsi="Times New Roman" w:cs="Times New Roman" w:hint="eastAsia"/>
          <w:sz w:val="20"/>
          <w:szCs w:val="20"/>
          <w:lang w:val="x-none" w:eastAsia="zh-CN"/>
        </w:rPr>
        <w:t xml:space="preserve"> is used for a</w:t>
      </w:r>
      <w:r w:rsidRPr="00DE2885">
        <w:rPr>
          <w:rFonts w:ascii="Times New Roman" w:eastAsia="Times New Roman" w:hAnsi="Times New Roman" w:cs="Times New Roman"/>
          <w:sz w:val="20"/>
          <w:szCs w:val="20"/>
          <w:lang w:val="x-none"/>
        </w:rPr>
        <w:t xml:space="preserve"> PUCCH resource with PUCCH format 1 if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r</m:t>
            </m:r>
          </m:e>
          <m:sub>
            <m:r>
              <m:rPr>
                <m:nor/>
              </m:rPr>
              <w:rPr>
                <w:rFonts w:ascii="Cambria Math" w:eastAsia="Times New Roman" w:hAnsi="Cambria Math" w:cs="Times New Roman"/>
                <w:sz w:val="20"/>
                <w:szCs w:val="20"/>
                <w:lang w:val="x-none"/>
              </w:rPr>
              <m:t>PUCCH</m:t>
            </m:r>
          </m:sub>
        </m:sSub>
        <m:r>
          <w:rPr>
            <w:rFonts w:ascii="Cambria Math" w:eastAsia="Times New Roman" w:hAnsi="Cambria Math" w:cs="Times New Roman"/>
            <w:sz w:val="20"/>
            <w:szCs w:val="20"/>
            <w:lang w:val="x-none"/>
          </w:rPr>
          <m:t>≥10</m:t>
        </m:r>
      </m:oMath>
    </w:p>
    <w:p w14:paraId="191F9CA3" w14:textId="5FCDE454" w:rsidR="00DE2885" w:rsidRPr="00DE2885" w:rsidRDefault="00DE2885" w:rsidP="00DE2885">
      <w:pPr>
        <w:spacing w:after="180" w:line="240" w:lineRule="auto"/>
        <w:ind w:left="568" w:hanging="284"/>
        <w:rPr>
          <w:rFonts w:ascii="Times New Roman" w:eastAsia="Times New Roman" w:hAnsi="Times New Roman" w:cs="Times New Roman"/>
          <w:sz w:val="20"/>
          <w:szCs w:val="20"/>
          <w:lang w:val="en-GB"/>
        </w:rPr>
      </w:pPr>
      <w:r w:rsidRPr="00DE2885">
        <w:rPr>
          <w:rFonts w:ascii="Times New Roman" w:eastAsia="Times New Roman" w:hAnsi="Times New Roman" w:cs="Times New Roman"/>
          <w:color w:val="000000"/>
          <w:sz w:val="20"/>
          <w:szCs w:val="20"/>
          <w:lang w:val="x-none"/>
        </w:rPr>
        <w:t>-</w:t>
      </w:r>
      <w:r w:rsidRPr="00DE2885">
        <w:rPr>
          <w:rFonts w:ascii="Times New Roman" w:eastAsia="Times New Roman" w:hAnsi="Times New Roman" w:cs="Times New Roman"/>
          <w:color w:val="000000"/>
          <w:sz w:val="20"/>
          <w:szCs w:val="20"/>
          <w:lang w:val="x-none"/>
        </w:rPr>
        <w:tab/>
        <w:t>the UE does not</w:t>
      </w:r>
      <w:r w:rsidRPr="00DE2885">
        <w:rPr>
          <w:rFonts w:ascii="Times New Roman" w:eastAsia="Times New Roman" w:hAnsi="Times New Roman" w:cs="Times New Roman"/>
          <w:sz w:val="20"/>
          <w:szCs w:val="20"/>
          <w:lang w:val="x-none"/>
        </w:rPr>
        <w:t xml:space="preserve"> expect </w:t>
      </w:r>
      <w:proofErr w:type="spellStart"/>
      <w:r w:rsidRPr="00DE2885">
        <w:rPr>
          <w:rFonts w:ascii="Times New Roman" w:eastAsia="Times New Roman" w:hAnsi="Times New Roman" w:cs="Times New Roman"/>
          <w:i/>
          <w:sz w:val="20"/>
          <w:szCs w:val="20"/>
          <w:lang w:val="x-none"/>
        </w:rPr>
        <w:t>pucch-ResourceCommon</w:t>
      </w:r>
      <w:proofErr w:type="spellEnd"/>
      <w:r w:rsidRPr="00DE2885">
        <w:rPr>
          <w:rFonts w:ascii="Times New Roman" w:eastAsia="Times New Roman" w:hAnsi="Times New Roman" w:cs="Times New Roman"/>
          <w:sz w:val="20"/>
          <w:szCs w:val="20"/>
          <w:lang w:val="x-none"/>
        </w:rPr>
        <w:t xml:space="preserve"> to indicate index 15</w:t>
      </w:r>
    </w:p>
    <w:p w14:paraId="6DBDE515" w14:textId="6CC8C844" w:rsidR="00DE2885" w:rsidRDefault="00DE2885" w:rsidP="00DE2885">
      <w:pPr>
        <w:pStyle w:val="BodyText"/>
        <w:jc w:val="center"/>
      </w:pPr>
      <w:r>
        <w:t>*** Unchanged text omitted ***</w:t>
      </w:r>
    </w:p>
    <w:p w14:paraId="18063245" w14:textId="77777777" w:rsidR="00DE2885" w:rsidRPr="00DE2885" w:rsidRDefault="00DE2885" w:rsidP="00DE2885">
      <w:pPr>
        <w:spacing w:after="180" w:line="240" w:lineRule="auto"/>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rPr>
        <w:t>A PUCCH resource includes the following parameters:</w:t>
      </w:r>
    </w:p>
    <w:p w14:paraId="40C340E8" w14:textId="77777777" w:rsidR="00DE2885" w:rsidRPr="00DE2885" w:rsidRDefault="00DE2885" w:rsidP="00DE2885">
      <w:pPr>
        <w:spacing w:after="180" w:line="240" w:lineRule="auto"/>
        <w:ind w:left="568" w:hanging="284"/>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a PUCCH resource index </w:t>
      </w:r>
      <w:r w:rsidRPr="00DE2885">
        <w:rPr>
          <w:rFonts w:ascii="Times New Roman" w:eastAsia="Times New Roman" w:hAnsi="Times New Roman" w:cs="Times New Roman"/>
          <w:sz w:val="20"/>
          <w:szCs w:val="20"/>
        </w:rPr>
        <w:t xml:space="preserve">provided by </w:t>
      </w:r>
      <w:proofErr w:type="spellStart"/>
      <w:r w:rsidRPr="00DE2885">
        <w:rPr>
          <w:rFonts w:ascii="Times New Roman" w:eastAsia="Times New Roman" w:hAnsi="Times New Roman" w:cs="Times New Roman"/>
          <w:i/>
          <w:sz w:val="20"/>
          <w:szCs w:val="20"/>
          <w:lang w:val="x-none"/>
        </w:rPr>
        <w:t>pucch-ResourceId</w:t>
      </w:r>
      <w:proofErr w:type="spellEnd"/>
    </w:p>
    <w:p w14:paraId="1D9DD4D5" w14:textId="3C55FE3B" w:rsidR="00DE2885" w:rsidRPr="00DE2885" w:rsidRDefault="00DE2885" w:rsidP="00DE2885">
      <w:pPr>
        <w:spacing w:after="180" w:line="240" w:lineRule="auto"/>
        <w:ind w:left="568" w:hanging="284"/>
        <w:rPr>
          <w:rFonts w:ascii="Times New Roman" w:eastAsia="Times New Roman" w:hAnsi="Times New Roman" w:cs="Times New Roman"/>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an index of the first PRB prior to frequency hopping or for no frequency hopping by </w:t>
      </w:r>
      <w:proofErr w:type="spellStart"/>
      <w:r w:rsidRPr="00DE2885">
        <w:rPr>
          <w:rFonts w:ascii="Times New Roman" w:eastAsia="Times New Roman" w:hAnsi="Times New Roman" w:cs="Times New Roman"/>
          <w:i/>
          <w:sz w:val="20"/>
          <w:szCs w:val="20"/>
          <w:lang w:val="x-none"/>
        </w:rPr>
        <w:t>startingPRB</w:t>
      </w:r>
      <w:proofErr w:type="spellEnd"/>
      <w:r w:rsidRPr="00DE2885">
        <w:rPr>
          <w:rFonts w:ascii="Times New Roman" w:eastAsia="Times New Roman" w:hAnsi="Times New Roman" w:cs="Times New Roman"/>
          <w:sz w:val="20"/>
          <w:szCs w:val="20"/>
          <w:lang w:val="x-none"/>
        </w:rPr>
        <w:t>, if</w:t>
      </w:r>
      <w:r w:rsidRPr="00DE2885">
        <w:rPr>
          <w:rFonts w:ascii="Times New Roman" w:eastAsia="Times New Roman" w:hAnsi="Times New Roman" w:cs="Times New Roman"/>
          <w:sz w:val="20"/>
          <w:szCs w:val="20"/>
        </w:rPr>
        <w:t xml:space="preserve"> a UE is not provided </w:t>
      </w:r>
      <w:r w:rsidRPr="00934085">
        <w:rPr>
          <w:rFonts w:ascii="Times New Roman" w:eastAsia="Times New Roman" w:hAnsi="Times New Roman" w:cs="Times New Roman"/>
          <w:i/>
          <w:iCs/>
          <w:strike/>
          <w:color w:val="FF0000"/>
          <w:sz w:val="20"/>
          <w:szCs w:val="20"/>
          <w:lang w:val="x-none"/>
        </w:rPr>
        <w:t>useInterlacePUCCH-Dedicated-r16</w:t>
      </w:r>
      <w:r w:rsidR="00934085" w:rsidRPr="00934085">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UplinkDedicated</w:t>
      </w:r>
      <w:proofErr w:type="spellEnd"/>
    </w:p>
    <w:p w14:paraId="4AFAACF8" w14:textId="115B9374" w:rsidR="00DE2885" w:rsidRPr="00DE2885" w:rsidRDefault="00DE2885" w:rsidP="00DE2885">
      <w:pPr>
        <w:spacing w:after="180" w:line="240" w:lineRule="auto"/>
        <w:ind w:left="568" w:hanging="284"/>
        <w:rPr>
          <w:rFonts w:ascii="Times New Roman" w:eastAsia="Times New Roman" w:hAnsi="Times New Roman" w:cs="Times New Roman"/>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an index of the first PRB after frequency hopping by </w:t>
      </w:r>
      <w:proofErr w:type="spellStart"/>
      <w:r w:rsidRPr="00DE2885">
        <w:rPr>
          <w:rFonts w:ascii="Times New Roman" w:eastAsia="Times New Roman" w:hAnsi="Times New Roman" w:cs="Times New Roman"/>
          <w:i/>
          <w:sz w:val="20"/>
          <w:szCs w:val="20"/>
          <w:lang w:val="x-none"/>
        </w:rPr>
        <w:t>secondHopPRB</w:t>
      </w:r>
      <w:proofErr w:type="spellEnd"/>
      <w:r w:rsidRPr="00DE2885">
        <w:rPr>
          <w:rFonts w:ascii="Times New Roman" w:eastAsia="Times New Roman" w:hAnsi="Times New Roman" w:cs="Times New Roman"/>
          <w:sz w:val="20"/>
          <w:szCs w:val="20"/>
          <w:lang w:val="x-none"/>
        </w:rPr>
        <w:t>, if</w:t>
      </w:r>
      <w:r w:rsidRPr="00DE2885">
        <w:rPr>
          <w:rFonts w:ascii="Times New Roman" w:eastAsia="Times New Roman" w:hAnsi="Times New Roman" w:cs="Times New Roman"/>
          <w:sz w:val="20"/>
          <w:szCs w:val="20"/>
        </w:rPr>
        <w:t xml:space="preserve"> a UE is not provided </w:t>
      </w:r>
      <w:r w:rsidR="00934085" w:rsidRPr="00934085">
        <w:rPr>
          <w:rFonts w:ascii="Times New Roman" w:eastAsia="Times New Roman" w:hAnsi="Times New Roman" w:cs="Times New Roman"/>
          <w:i/>
          <w:iCs/>
          <w:strike/>
          <w:color w:val="FF0000"/>
          <w:sz w:val="20"/>
          <w:szCs w:val="20"/>
          <w:lang w:val="x-none"/>
        </w:rPr>
        <w:t>useInterlacePUCCH-Dedicated-r16</w:t>
      </w:r>
      <w:r w:rsidR="00934085" w:rsidRPr="00934085">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UplinkDedicated</w:t>
      </w:r>
      <w:proofErr w:type="spellEnd"/>
    </w:p>
    <w:p w14:paraId="0DCA8BC6" w14:textId="58E2056F" w:rsidR="00DE2885" w:rsidRPr="00DE2885" w:rsidRDefault="00DE2885" w:rsidP="00DE2885">
      <w:pPr>
        <w:spacing w:after="180" w:line="240" w:lineRule="auto"/>
        <w:ind w:left="568" w:hanging="284"/>
        <w:rPr>
          <w:rFonts w:ascii="Times New Roman" w:eastAsia="Times New Roman" w:hAnsi="Times New Roman" w:cs="Times New Roman"/>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r>
      <w:r w:rsidRPr="00DE2885">
        <w:rPr>
          <w:rFonts w:ascii="Times New Roman" w:eastAsia="Times New Roman" w:hAnsi="Times New Roman" w:cs="Times New Roman"/>
          <w:sz w:val="20"/>
          <w:szCs w:val="20"/>
        </w:rPr>
        <w:t xml:space="preserve">an indication for intra-slot </w:t>
      </w:r>
      <w:r w:rsidRPr="00DE2885">
        <w:rPr>
          <w:rFonts w:ascii="Times New Roman" w:eastAsia="Times New Roman" w:hAnsi="Times New Roman" w:cs="Times New Roman"/>
          <w:sz w:val="20"/>
          <w:szCs w:val="20"/>
          <w:lang w:val="x-none"/>
        </w:rPr>
        <w:t>frequency hopping</w:t>
      </w:r>
      <w:r w:rsidRPr="00DE2885">
        <w:rPr>
          <w:rFonts w:ascii="Times New Roman" w:eastAsia="Times New Roman" w:hAnsi="Times New Roman" w:cs="Times New Roman"/>
          <w:sz w:val="20"/>
          <w:szCs w:val="20"/>
        </w:rPr>
        <w:t xml:space="preserve"> </w:t>
      </w:r>
      <w:r w:rsidRPr="00DE2885">
        <w:rPr>
          <w:rFonts w:ascii="Times New Roman" w:eastAsia="Times New Roman" w:hAnsi="Times New Roman" w:cs="Times New Roman"/>
          <w:sz w:val="20"/>
          <w:szCs w:val="20"/>
          <w:lang w:val="x-none"/>
        </w:rPr>
        <w:t xml:space="preserve">by </w:t>
      </w:r>
      <w:proofErr w:type="spellStart"/>
      <w:r w:rsidRPr="00DE2885">
        <w:rPr>
          <w:rFonts w:ascii="Times New Roman" w:eastAsia="Times New Roman" w:hAnsi="Times New Roman" w:cs="Times New Roman"/>
          <w:i/>
          <w:sz w:val="20"/>
          <w:szCs w:val="20"/>
          <w:lang w:val="x-none"/>
        </w:rPr>
        <w:t>intraSlotFrequencyHopping</w:t>
      </w:r>
      <w:proofErr w:type="spellEnd"/>
      <w:r w:rsidRPr="00DE2885">
        <w:rPr>
          <w:rFonts w:ascii="Times New Roman" w:eastAsia="Times New Roman" w:hAnsi="Times New Roman" w:cs="Times New Roman"/>
          <w:sz w:val="20"/>
          <w:szCs w:val="20"/>
          <w:lang w:val="x-none"/>
        </w:rPr>
        <w:t>, if</w:t>
      </w:r>
      <w:r w:rsidRPr="00DE2885">
        <w:rPr>
          <w:rFonts w:ascii="Times New Roman" w:eastAsia="Times New Roman" w:hAnsi="Times New Roman" w:cs="Times New Roman"/>
          <w:sz w:val="20"/>
          <w:szCs w:val="20"/>
        </w:rPr>
        <w:t xml:space="preserve"> a UE is not provided </w:t>
      </w:r>
      <w:r w:rsidR="00934085" w:rsidRPr="00934085">
        <w:rPr>
          <w:rFonts w:ascii="Times New Roman" w:eastAsia="Times New Roman" w:hAnsi="Times New Roman" w:cs="Times New Roman"/>
          <w:i/>
          <w:iCs/>
          <w:strike/>
          <w:color w:val="FF0000"/>
          <w:sz w:val="20"/>
          <w:szCs w:val="20"/>
          <w:lang w:val="x-none"/>
        </w:rPr>
        <w:t>useInterlacePUCCH-Dedicated-r16</w:t>
      </w:r>
      <w:r w:rsidR="00934085" w:rsidRPr="00934085">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UplinkDedicated</w:t>
      </w:r>
      <w:proofErr w:type="spellEnd"/>
    </w:p>
    <w:p w14:paraId="2E60F110" w14:textId="3B885128" w:rsidR="00DE2885" w:rsidRPr="00DE2885" w:rsidRDefault="00DE2885" w:rsidP="00DE2885">
      <w:pPr>
        <w:spacing w:after="180" w:line="240" w:lineRule="auto"/>
        <w:ind w:left="568" w:hanging="284"/>
        <w:rPr>
          <w:rFonts w:ascii="Times New Roman" w:eastAsia="Times New Roman" w:hAnsi="Times New Roman" w:cs="Times New Roman"/>
          <w:iCs/>
          <w:color w:val="000000"/>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an index of a first </w:t>
      </w:r>
      <w:r w:rsidRPr="00DE2885">
        <w:rPr>
          <w:rFonts w:ascii="Times New Roman" w:eastAsia="DengXian" w:hAnsi="Times New Roman" w:cs="Times New Roman"/>
          <w:sz w:val="20"/>
          <w:szCs w:val="20"/>
          <w:lang w:val="x-none" w:eastAsia="zh-CN"/>
        </w:rPr>
        <w:t>i</w:t>
      </w:r>
      <w:r w:rsidRPr="00DE2885">
        <w:rPr>
          <w:rFonts w:ascii="Times New Roman" w:eastAsia="Times New Roman" w:hAnsi="Times New Roman" w:cs="Times New Roman"/>
          <w:sz w:val="20"/>
          <w:szCs w:val="20"/>
          <w:lang w:val="x-none"/>
        </w:rPr>
        <w:t>n</w:t>
      </w:r>
      <w:r w:rsidRPr="00DE2885">
        <w:rPr>
          <w:rFonts w:ascii="Times New Roman" w:eastAsia="Times New Roman" w:hAnsi="Times New Roman" w:cs="Times New Roman" w:hint="eastAsia"/>
          <w:sz w:val="20"/>
          <w:szCs w:val="20"/>
          <w:lang w:val="x-none"/>
        </w:rPr>
        <w:t>terlace</w:t>
      </w:r>
      <w:r w:rsidRPr="00DE2885">
        <w:rPr>
          <w:rFonts w:ascii="Times New Roman" w:eastAsia="Times New Roman" w:hAnsi="Times New Roman" w:cs="Times New Roman"/>
          <w:sz w:val="20"/>
          <w:szCs w:val="20"/>
          <w:lang w:val="x-none"/>
        </w:rPr>
        <w:t xml:space="preserve"> by </w:t>
      </w:r>
      <w:r w:rsidRPr="00DE2885">
        <w:rPr>
          <w:rFonts w:ascii="Times New Roman" w:eastAsia="Times New Roman" w:hAnsi="Times New Roman" w:cs="Times New Roman"/>
          <w:i/>
          <w:sz w:val="20"/>
          <w:szCs w:val="20"/>
          <w:lang w:val="x-none"/>
        </w:rPr>
        <w:t>interlace0</w:t>
      </w:r>
      <w:r w:rsidRPr="00DE2885">
        <w:rPr>
          <w:rFonts w:ascii="Times New Roman" w:eastAsia="Times New Roman" w:hAnsi="Times New Roman" w:cs="Times New Roman"/>
          <w:sz w:val="20"/>
          <w:szCs w:val="20"/>
          <w:lang w:val="x-none"/>
        </w:rPr>
        <w:t>, if</w:t>
      </w:r>
      <w:r w:rsidRPr="00DE2885">
        <w:rPr>
          <w:rFonts w:ascii="Times New Roman" w:eastAsia="Times New Roman" w:hAnsi="Times New Roman" w:cs="Times New Roman"/>
          <w:sz w:val="20"/>
          <w:szCs w:val="20"/>
        </w:rPr>
        <w:t xml:space="preserve"> a UE is provided </w:t>
      </w:r>
      <w:r w:rsidR="00934085" w:rsidRPr="00934085">
        <w:rPr>
          <w:rFonts w:ascii="Times New Roman" w:eastAsia="Times New Roman" w:hAnsi="Times New Roman" w:cs="Times New Roman"/>
          <w:i/>
          <w:iCs/>
          <w:strike/>
          <w:color w:val="FF0000"/>
          <w:sz w:val="20"/>
          <w:szCs w:val="20"/>
          <w:lang w:val="x-none"/>
        </w:rPr>
        <w:t>useInterlacePUCCH-Dedicated-r16</w:t>
      </w:r>
      <w:r w:rsidR="00934085" w:rsidRPr="00934085">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UplinkDedicated</w:t>
      </w:r>
      <w:proofErr w:type="spellEnd"/>
    </w:p>
    <w:p w14:paraId="580CCD40" w14:textId="0C2EB254" w:rsidR="00DE2885" w:rsidRPr="00DE2885" w:rsidRDefault="00DE2885" w:rsidP="00DE2885">
      <w:pPr>
        <w:spacing w:after="180" w:line="240" w:lineRule="auto"/>
        <w:ind w:left="568" w:hanging="284"/>
        <w:rPr>
          <w:rFonts w:ascii="Times New Roman" w:eastAsia="Times New Roman" w:hAnsi="Times New Roman" w:cs="Times New Roman"/>
          <w:iCs/>
          <w:color w:val="000000"/>
          <w:sz w:val="20"/>
          <w:szCs w:val="20"/>
          <w:lang w:val="x-none"/>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 xml:space="preserve">if provided, an index of a second </w:t>
      </w:r>
      <w:r w:rsidRPr="00DE2885">
        <w:rPr>
          <w:rFonts w:ascii="Times New Roman" w:eastAsia="DengXian" w:hAnsi="Times New Roman" w:cs="Times New Roman"/>
          <w:sz w:val="20"/>
          <w:szCs w:val="20"/>
          <w:lang w:val="x-none" w:eastAsia="zh-CN"/>
        </w:rPr>
        <w:t>i</w:t>
      </w:r>
      <w:r w:rsidRPr="00DE2885">
        <w:rPr>
          <w:rFonts w:ascii="Times New Roman" w:eastAsia="Times New Roman" w:hAnsi="Times New Roman" w:cs="Times New Roman"/>
          <w:sz w:val="20"/>
          <w:szCs w:val="20"/>
          <w:lang w:val="x-none"/>
        </w:rPr>
        <w:t>n</w:t>
      </w:r>
      <w:r w:rsidRPr="00DE2885">
        <w:rPr>
          <w:rFonts w:ascii="Times New Roman" w:eastAsia="Times New Roman" w:hAnsi="Times New Roman" w:cs="Times New Roman" w:hint="eastAsia"/>
          <w:sz w:val="20"/>
          <w:szCs w:val="20"/>
          <w:lang w:val="x-none"/>
        </w:rPr>
        <w:t>terlace</w:t>
      </w:r>
      <w:r w:rsidRPr="00DE2885">
        <w:rPr>
          <w:rFonts w:ascii="Times New Roman" w:eastAsia="Times New Roman" w:hAnsi="Times New Roman" w:cs="Times New Roman"/>
          <w:sz w:val="20"/>
          <w:szCs w:val="20"/>
          <w:lang w:val="x-none"/>
        </w:rPr>
        <w:t xml:space="preserve"> by </w:t>
      </w:r>
      <w:r w:rsidRPr="00DE2885">
        <w:rPr>
          <w:rFonts w:ascii="Times New Roman" w:eastAsia="Times New Roman" w:hAnsi="Times New Roman" w:cs="Times New Roman"/>
          <w:i/>
          <w:sz w:val="20"/>
          <w:szCs w:val="20"/>
          <w:lang w:val="x-none"/>
        </w:rPr>
        <w:t>interlace1</w:t>
      </w:r>
      <w:r w:rsidRPr="00DE2885">
        <w:rPr>
          <w:rFonts w:ascii="Times New Roman" w:eastAsia="Times New Roman" w:hAnsi="Times New Roman" w:cs="Times New Roman"/>
          <w:sz w:val="20"/>
          <w:szCs w:val="20"/>
          <w:lang w:val="x-none"/>
        </w:rPr>
        <w:t>, if</w:t>
      </w:r>
      <w:r w:rsidRPr="00DE2885">
        <w:rPr>
          <w:rFonts w:ascii="Times New Roman" w:eastAsia="Times New Roman" w:hAnsi="Times New Roman" w:cs="Times New Roman"/>
          <w:sz w:val="20"/>
          <w:szCs w:val="20"/>
        </w:rPr>
        <w:t xml:space="preserve"> a UE is provided </w:t>
      </w:r>
      <w:r w:rsidR="00934085" w:rsidRPr="00934085">
        <w:rPr>
          <w:rFonts w:ascii="Times New Roman" w:eastAsia="Times New Roman" w:hAnsi="Times New Roman" w:cs="Times New Roman"/>
          <w:i/>
          <w:iCs/>
          <w:strike/>
          <w:color w:val="FF0000"/>
          <w:sz w:val="20"/>
          <w:szCs w:val="20"/>
          <w:lang w:val="x-none"/>
        </w:rPr>
        <w:t>useInterlacePUCCH-Dedicated-r16</w:t>
      </w:r>
      <w:r w:rsidR="00934085" w:rsidRPr="00934085">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UplinkDedicated</w:t>
      </w:r>
      <w:proofErr w:type="spellEnd"/>
    </w:p>
    <w:p w14:paraId="7E2AF34D" w14:textId="0BAB3031" w:rsidR="00DE2885" w:rsidRPr="00DE2885" w:rsidRDefault="00DE2885" w:rsidP="00DE2885">
      <w:pPr>
        <w:spacing w:after="180" w:line="240" w:lineRule="auto"/>
        <w:ind w:left="568" w:hanging="284"/>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lang w:val="x-none"/>
        </w:rPr>
        <w:lastRenderedPageBreak/>
        <w:t>-</w:t>
      </w:r>
      <w:r w:rsidRPr="00DE2885">
        <w:rPr>
          <w:rFonts w:ascii="Times New Roman" w:eastAsia="Times New Roman" w:hAnsi="Times New Roman" w:cs="Times New Roman"/>
          <w:sz w:val="20"/>
          <w:szCs w:val="20"/>
          <w:lang w:val="x-none"/>
        </w:rPr>
        <w:tab/>
        <w:t>an index of an RB set by</w:t>
      </w:r>
      <w:r w:rsidRPr="00DE2885">
        <w:rPr>
          <w:rFonts w:ascii="Times New Roman" w:eastAsia="Times New Roman" w:hAnsi="Times New Roman" w:cs="Times New Roman"/>
          <w:i/>
          <w:sz w:val="20"/>
          <w:szCs w:val="20"/>
          <w:lang w:val="x-none"/>
        </w:rPr>
        <w:t xml:space="preserve"> </w:t>
      </w:r>
      <w:proofErr w:type="spellStart"/>
      <w:r w:rsidRPr="00DE2885">
        <w:rPr>
          <w:rFonts w:ascii="Times New Roman" w:eastAsia="Times New Roman" w:hAnsi="Times New Roman" w:cs="Times New Roman"/>
          <w:i/>
          <w:iCs/>
          <w:sz w:val="20"/>
          <w:szCs w:val="20"/>
          <w:lang w:val="x-none"/>
        </w:rPr>
        <w:t>rb-SetIndex</w:t>
      </w:r>
      <w:proofErr w:type="spellEnd"/>
      <w:r w:rsidRPr="00DE2885">
        <w:rPr>
          <w:rFonts w:ascii="Times New Roman" w:eastAsia="Times New Roman" w:hAnsi="Times New Roman" w:cs="Times New Roman"/>
          <w:sz w:val="20"/>
          <w:szCs w:val="20"/>
          <w:lang w:val="x-none"/>
        </w:rPr>
        <w:t>, if</w:t>
      </w:r>
      <w:r w:rsidRPr="00DE2885">
        <w:rPr>
          <w:rFonts w:ascii="Times New Roman" w:eastAsia="Times New Roman" w:hAnsi="Times New Roman" w:cs="Times New Roman"/>
          <w:sz w:val="20"/>
          <w:szCs w:val="20"/>
        </w:rPr>
        <w:t xml:space="preserve"> a UE is provided </w:t>
      </w:r>
      <w:r w:rsidR="00934085" w:rsidRPr="00934085">
        <w:rPr>
          <w:rFonts w:ascii="Times New Roman" w:eastAsia="Times New Roman" w:hAnsi="Times New Roman" w:cs="Times New Roman"/>
          <w:i/>
          <w:iCs/>
          <w:strike/>
          <w:color w:val="FF0000"/>
          <w:sz w:val="20"/>
          <w:szCs w:val="20"/>
          <w:lang w:val="x-none"/>
        </w:rPr>
        <w:t>useInterlacePUCCH-Dedicated-r16</w:t>
      </w:r>
      <w:r w:rsidR="00934085" w:rsidRPr="00934085">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UplinkDedicated</w:t>
      </w:r>
      <w:proofErr w:type="spellEnd"/>
    </w:p>
    <w:p w14:paraId="50C4D61F" w14:textId="77777777" w:rsidR="00DE2885" w:rsidRPr="00DE2885" w:rsidRDefault="00DE2885" w:rsidP="00DE2885">
      <w:pPr>
        <w:spacing w:after="180" w:line="240" w:lineRule="auto"/>
        <w:ind w:left="568" w:hanging="284"/>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lang w:val="x-none"/>
        </w:rPr>
        <w:t>-</w:t>
      </w:r>
      <w:r w:rsidRPr="00DE2885">
        <w:rPr>
          <w:rFonts w:ascii="Times New Roman" w:eastAsia="Times New Roman" w:hAnsi="Times New Roman" w:cs="Times New Roman"/>
          <w:sz w:val="20"/>
          <w:szCs w:val="20"/>
          <w:lang w:val="x-none"/>
        </w:rPr>
        <w:tab/>
        <w:t>a</w:t>
      </w:r>
      <w:r w:rsidRPr="00DE2885">
        <w:rPr>
          <w:rFonts w:ascii="Times New Roman" w:eastAsia="Times New Roman" w:hAnsi="Times New Roman" w:cs="Times New Roman"/>
          <w:sz w:val="20"/>
          <w:szCs w:val="20"/>
        </w:rPr>
        <w:t xml:space="preserve"> configuration for a</w:t>
      </w:r>
      <w:r w:rsidRPr="00DE2885">
        <w:rPr>
          <w:rFonts w:ascii="Times New Roman" w:eastAsia="Times New Roman" w:hAnsi="Times New Roman" w:cs="Times New Roman"/>
          <w:sz w:val="20"/>
          <w:szCs w:val="20"/>
          <w:lang w:val="x-none"/>
        </w:rPr>
        <w:t xml:space="preserve"> PUCCH </w:t>
      </w:r>
      <w:r w:rsidRPr="00DE2885">
        <w:rPr>
          <w:rFonts w:ascii="Times New Roman" w:eastAsia="Times New Roman" w:hAnsi="Times New Roman" w:cs="Times New Roman"/>
          <w:sz w:val="20"/>
          <w:szCs w:val="20"/>
        </w:rPr>
        <w:t>format</w:t>
      </w:r>
      <w:r w:rsidRPr="00DE2885">
        <w:rPr>
          <w:rFonts w:ascii="Times New Roman" w:eastAsia="Times New Roman" w:hAnsi="Times New Roman" w:cs="Times New Roman"/>
          <w:sz w:val="20"/>
          <w:szCs w:val="20"/>
          <w:lang w:val="x-none"/>
        </w:rPr>
        <w:t xml:space="preserve">, from </w:t>
      </w:r>
      <w:r w:rsidRPr="00DE2885">
        <w:rPr>
          <w:rFonts w:ascii="Times New Roman" w:eastAsia="Times New Roman" w:hAnsi="Times New Roman" w:cs="Times New Roman"/>
          <w:sz w:val="20"/>
          <w:szCs w:val="20"/>
        </w:rPr>
        <w:t>PUCCH format 0 through PUCCH format 4,</w:t>
      </w:r>
      <w:r w:rsidRPr="00DE2885">
        <w:rPr>
          <w:rFonts w:ascii="Times New Roman" w:eastAsia="Times New Roman" w:hAnsi="Times New Roman" w:cs="Times New Roman"/>
          <w:sz w:val="20"/>
          <w:szCs w:val="20"/>
          <w:lang w:val="x-none"/>
        </w:rPr>
        <w:t xml:space="preserve"> </w:t>
      </w:r>
      <w:r w:rsidRPr="00DE2885">
        <w:rPr>
          <w:rFonts w:ascii="Times New Roman" w:eastAsia="Times New Roman" w:hAnsi="Times New Roman" w:cs="Times New Roman"/>
          <w:sz w:val="20"/>
          <w:szCs w:val="20"/>
        </w:rPr>
        <w:t xml:space="preserve">provided by </w:t>
      </w:r>
      <w:r w:rsidRPr="00DE2885">
        <w:rPr>
          <w:rFonts w:ascii="Times New Roman" w:eastAsia="Times New Roman" w:hAnsi="Times New Roman" w:cs="Times New Roman"/>
          <w:i/>
          <w:sz w:val="20"/>
          <w:szCs w:val="20"/>
        </w:rPr>
        <w:t>format</w:t>
      </w:r>
    </w:p>
    <w:p w14:paraId="2A573490" w14:textId="1FD3A3FC" w:rsidR="00DE2885" w:rsidRPr="00DE2885" w:rsidRDefault="00DE2885" w:rsidP="00DE2885">
      <w:pPr>
        <w:spacing w:after="180" w:line="240" w:lineRule="auto"/>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rPr>
        <w:t xml:space="preserve">The UE expects that either none or both of </w:t>
      </w:r>
      <w:r w:rsidRPr="00934085">
        <w:rPr>
          <w:rFonts w:ascii="Times New Roman" w:eastAsia="Times New Roman" w:hAnsi="Times New Roman" w:cs="Times New Roman"/>
          <w:i/>
          <w:iCs/>
          <w:strike/>
          <w:color w:val="FF0000"/>
          <w:sz w:val="20"/>
          <w:szCs w:val="20"/>
          <w:lang w:val="en-GB"/>
        </w:rPr>
        <w:t>useInterlacePUCCH-Common-r16</w:t>
      </w:r>
      <w:r w:rsidRPr="00934085">
        <w:rPr>
          <w:rFonts w:ascii="Times New Roman" w:eastAsia="Times New Roman" w:hAnsi="Times New Roman" w:cs="Times New Roman"/>
          <w:iCs/>
          <w:strike/>
          <w:color w:val="FF0000"/>
          <w:sz w:val="20"/>
          <w:szCs w:val="20"/>
          <w:lang w:val="en-GB"/>
        </w:rPr>
        <w:t xml:space="preserve"> and </w:t>
      </w:r>
      <w:r w:rsidRPr="00934085">
        <w:rPr>
          <w:rFonts w:ascii="Times New Roman" w:eastAsia="Times New Roman" w:hAnsi="Times New Roman" w:cs="Times New Roman"/>
          <w:i/>
          <w:iCs/>
          <w:strike/>
          <w:color w:val="FF0000"/>
          <w:sz w:val="20"/>
          <w:szCs w:val="20"/>
          <w:lang w:val="en-GB"/>
        </w:rPr>
        <w:t>useInterlacePUCCH-Dedicated-r16</w:t>
      </w:r>
      <w:r w:rsidR="00934085" w:rsidRPr="00934085">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UplinkCommon</w:t>
      </w:r>
      <w:proofErr w:type="spellEnd"/>
      <w:r w:rsidR="00934085">
        <w:rPr>
          <w:rFonts w:ascii="Times New Roman" w:eastAsia="Times New Roman" w:hAnsi="Times New Roman" w:cs="Times New Roman"/>
          <w:iCs/>
          <w:color w:val="FF0000"/>
          <w:sz w:val="20"/>
          <w:szCs w:val="20"/>
          <w:lang w:val="en-GB"/>
        </w:rPr>
        <w:t xml:space="preserve"> and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UplinkDedicated</w:t>
      </w:r>
      <w:proofErr w:type="spellEnd"/>
      <w:r w:rsidRPr="00DE2885">
        <w:rPr>
          <w:rFonts w:ascii="Times New Roman" w:eastAsia="Times New Roman" w:hAnsi="Times New Roman" w:cs="Times New Roman"/>
          <w:iCs/>
          <w:color w:val="000000"/>
          <w:sz w:val="20"/>
          <w:szCs w:val="20"/>
          <w:lang w:val="en-GB"/>
        </w:rPr>
        <w:t xml:space="preserve"> are provided</w:t>
      </w:r>
      <w:r w:rsidRPr="00DE2885">
        <w:rPr>
          <w:rFonts w:ascii="Times New Roman" w:eastAsia="Times New Roman" w:hAnsi="Times New Roman" w:cs="Times New Roman"/>
          <w:sz w:val="20"/>
          <w:szCs w:val="20"/>
        </w:rPr>
        <w:t>.</w:t>
      </w:r>
    </w:p>
    <w:p w14:paraId="6DB7DB9A" w14:textId="1587CF58" w:rsidR="00DE2885" w:rsidRDefault="00DE2885" w:rsidP="00DE2885">
      <w:pPr>
        <w:spacing w:after="180" w:line="240" w:lineRule="auto"/>
        <w:rPr>
          <w:rFonts w:ascii="Times New Roman" w:eastAsia="Times New Roman" w:hAnsi="Times New Roman" w:cs="Times New Roman"/>
          <w:iCs/>
          <w:sz w:val="20"/>
          <w:szCs w:val="20"/>
          <w:lang w:val="en-GB"/>
        </w:rPr>
      </w:pPr>
      <w:r w:rsidRPr="00DE2885">
        <w:rPr>
          <w:rFonts w:ascii="Times New Roman" w:eastAsia="Times New Roman" w:hAnsi="Times New Roman" w:cs="Times New Roman"/>
          <w:sz w:val="20"/>
          <w:szCs w:val="20"/>
        </w:rPr>
        <w:t>I</w:t>
      </w:r>
      <w:r w:rsidRPr="00DE2885">
        <w:rPr>
          <w:rFonts w:ascii="Times New Roman" w:eastAsia="Times New Roman" w:hAnsi="Times New Roman" w:cs="Times New Roman"/>
          <w:sz w:val="20"/>
          <w:szCs w:val="20"/>
          <w:lang w:val="x-none"/>
        </w:rPr>
        <w:t>f</w:t>
      </w:r>
      <w:r w:rsidRPr="00DE2885">
        <w:rPr>
          <w:rFonts w:ascii="Times New Roman" w:eastAsia="Times New Roman" w:hAnsi="Times New Roman" w:cs="Times New Roman"/>
          <w:sz w:val="20"/>
          <w:szCs w:val="20"/>
        </w:rPr>
        <w:t xml:space="preserve"> a UE is provided </w:t>
      </w:r>
      <w:r w:rsidRPr="00934085">
        <w:rPr>
          <w:rFonts w:ascii="Times New Roman" w:eastAsia="Times New Roman" w:hAnsi="Times New Roman" w:cs="Times New Roman"/>
          <w:i/>
          <w:iCs/>
          <w:strike/>
          <w:color w:val="FF0000"/>
          <w:sz w:val="20"/>
          <w:szCs w:val="20"/>
          <w:lang w:val="x-none"/>
        </w:rPr>
        <w:t>useInterlacePUCCH-Dedicated-r16</w:t>
      </w:r>
      <w:r w:rsidR="00934085" w:rsidRPr="00934085">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UplinkDedicated</w:t>
      </w:r>
      <w:proofErr w:type="spellEnd"/>
      <w:r w:rsidRPr="00DE2885">
        <w:rPr>
          <w:rFonts w:ascii="Times New Roman" w:eastAsia="Times New Roman" w:hAnsi="Times New Roman" w:cs="Times New Roman"/>
          <w:sz w:val="20"/>
          <w:szCs w:val="20"/>
        </w:rPr>
        <w:t xml:space="preserve">, the UE determines available RBs for PUCCH transmissions as the intersection of RBs </w:t>
      </w:r>
      <w:r w:rsidRPr="00DE2885">
        <w:rPr>
          <w:rFonts w:ascii="Times New Roman" w:eastAsia="Times New Roman" w:hAnsi="Times New Roman" w:cs="Times New Roman"/>
          <w:iCs/>
          <w:sz w:val="20"/>
          <w:szCs w:val="20"/>
          <w:lang w:val="en-GB"/>
        </w:rPr>
        <w:t xml:space="preserve">corresponding to an interlace index provided by </w:t>
      </w:r>
      <w:r w:rsidRPr="00DE2885">
        <w:rPr>
          <w:rFonts w:ascii="Times New Roman" w:eastAsia="Times New Roman" w:hAnsi="Times New Roman" w:cs="Times New Roman"/>
          <w:i/>
          <w:sz w:val="20"/>
          <w:szCs w:val="20"/>
          <w:lang w:val="en-GB"/>
        </w:rPr>
        <w:t>interlace0</w:t>
      </w:r>
      <w:r w:rsidRPr="00DE2885">
        <w:rPr>
          <w:rFonts w:ascii="Times New Roman" w:eastAsia="Times New Roman" w:hAnsi="Times New Roman" w:cs="Times New Roman"/>
          <w:iCs/>
          <w:sz w:val="20"/>
          <w:szCs w:val="20"/>
          <w:lang w:val="en-GB"/>
        </w:rPr>
        <w:t xml:space="preserve"> and, if provided, </w:t>
      </w:r>
      <w:r w:rsidRPr="00DE2885">
        <w:rPr>
          <w:rFonts w:ascii="Times New Roman" w:eastAsia="Times New Roman" w:hAnsi="Times New Roman" w:cs="Times New Roman"/>
          <w:i/>
          <w:sz w:val="20"/>
          <w:szCs w:val="20"/>
          <w:lang w:val="en-GB"/>
        </w:rPr>
        <w:t>interlace1</w:t>
      </w:r>
      <w:r w:rsidRPr="00DE2885">
        <w:rPr>
          <w:rFonts w:ascii="Times New Roman" w:eastAsia="Times New Roman" w:hAnsi="Times New Roman" w:cs="Times New Roman"/>
          <w:iCs/>
          <w:sz w:val="20"/>
          <w:szCs w:val="20"/>
          <w:lang w:val="en-GB"/>
        </w:rPr>
        <w:t xml:space="preserve">, and RBs of an RB set provided by </w:t>
      </w:r>
      <w:proofErr w:type="spellStart"/>
      <w:r w:rsidRPr="00DE2885">
        <w:rPr>
          <w:rFonts w:ascii="Times New Roman" w:eastAsia="Times New Roman" w:hAnsi="Times New Roman" w:cs="Times New Roman"/>
          <w:i/>
          <w:sz w:val="20"/>
          <w:szCs w:val="20"/>
          <w:lang w:val="en-GB"/>
        </w:rPr>
        <w:t>rb-SetIndex</w:t>
      </w:r>
      <w:proofErr w:type="spellEnd"/>
      <w:r w:rsidRPr="00DE2885">
        <w:rPr>
          <w:rFonts w:ascii="Times New Roman" w:eastAsia="Times New Roman" w:hAnsi="Times New Roman" w:cs="Times New Roman"/>
          <w:iCs/>
          <w:sz w:val="20"/>
          <w:szCs w:val="20"/>
          <w:lang w:val="en-GB"/>
        </w:rPr>
        <w:t xml:space="preserve">. The intersection results in </w:t>
      </w:r>
      <m:oMath>
        <m:sSubSup>
          <m:sSubSupPr>
            <m:ctrlPr>
              <w:rPr>
                <w:rFonts w:ascii="Cambria Math" w:eastAsia="Times New Roman" w:hAnsi="Cambria Math" w:cs="Times New Roman"/>
                <w:i/>
                <w:iCs/>
                <w:sz w:val="20"/>
                <w:szCs w:val="20"/>
                <w:lang w:val="en-GB"/>
              </w:rPr>
            </m:ctrlPr>
          </m:sSubSupPr>
          <m:e>
            <m:r>
              <w:rPr>
                <w:rFonts w:ascii="Cambria Math" w:eastAsia="Times New Roman" w:hAnsi="Cambria Math" w:cs="Times New Roman"/>
                <w:sz w:val="20"/>
                <w:szCs w:val="20"/>
                <w:lang w:val="en-GB"/>
              </w:rPr>
              <m:t>M</m:t>
            </m:r>
          </m:e>
          <m:sub>
            <m:r>
              <m:rPr>
                <m:nor/>
              </m:rPr>
              <w:rPr>
                <w:rFonts w:ascii="Cambria Math" w:eastAsia="Times New Roman" w:hAnsi="Cambria Math" w:cs="Times New Roman"/>
                <w:iCs/>
                <w:sz w:val="20"/>
                <w:szCs w:val="20"/>
                <w:lang w:val="en-GB"/>
              </w:rPr>
              <m:t>interlace,0</m:t>
            </m:r>
          </m:sub>
          <m:sup>
            <m:r>
              <m:rPr>
                <m:nor/>
              </m:rPr>
              <w:rPr>
                <w:rFonts w:ascii="Cambria Math" w:eastAsia="Times New Roman" w:hAnsi="Cambria Math" w:cs="Times New Roman"/>
                <w:iCs/>
                <w:sz w:val="20"/>
                <w:szCs w:val="20"/>
                <w:lang w:val="en-GB"/>
              </w:rPr>
              <m:t>PUCCH</m:t>
            </m:r>
          </m:sup>
        </m:sSubSup>
      </m:oMath>
      <w:r w:rsidRPr="00DE2885">
        <w:rPr>
          <w:rFonts w:ascii="Times New Roman" w:eastAsia="Times New Roman" w:hAnsi="Times New Roman" w:cs="Times New Roman"/>
          <w:iCs/>
          <w:sz w:val="20"/>
          <w:szCs w:val="20"/>
          <w:lang w:val="en-GB"/>
        </w:rPr>
        <w:t xml:space="preserve"> RBs in the first interlace and the UE expects that </w:t>
      </w:r>
      <m:oMath>
        <m:sSubSup>
          <m:sSubSupPr>
            <m:ctrlPr>
              <w:rPr>
                <w:rFonts w:ascii="Cambria Math" w:eastAsia="Times New Roman" w:hAnsi="Cambria Math" w:cs="Times New Roman"/>
                <w:i/>
                <w:iCs/>
                <w:sz w:val="20"/>
                <w:szCs w:val="20"/>
                <w:lang w:val="en-GB"/>
              </w:rPr>
            </m:ctrlPr>
          </m:sSubSupPr>
          <m:e>
            <m:r>
              <w:rPr>
                <w:rFonts w:ascii="Cambria Math" w:eastAsia="Times New Roman" w:hAnsi="Cambria Math" w:cs="Times New Roman"/>
                <w:sz w:val="20"/>
                <w:szCs w:val="20"/>
                <w:lang w:val="en-GB"/>
              </w:rPr>
              <m:t>M</m:t>
            </m:r>
          </m:e>
          <m:sub>
            <m:r>
              <m:rPr>
                <m:nor/>
              </m:rPr>
              <w:rPr>
                <w:rFonts w:ascii="Cambria Math" w:eastAsia="Times New Roman" w:hAnsi="Cambria Math" w:cs="Times New Roman"/>
                <w:iCs/>
                <w:sz w:val="20"/>
                <w:szCs w:val="20"/>
                <w:lang w:val="en-GB"/>
              </w:rPr>
              <m:t>interlace,0</m:t>
            </m:r>
          </m:sub>
          <m:sup>
            <m:r>
              <m:rPr>
                <m:nor/>
              </m:rPr>
              <w:rPr>
                <w:rFonts w:ascii="Cambria Math" w:eastAsia="Times New Roman" w:hAnsi="Cambria Math" w:cs="Times New Roman"/>
                <w:iCs/>
                <w:sz w:val="20"/>
                <w:szCs w:val="20"/>
                <w:lang w:val="en-GB"/>
              </w:rPr>
              <m:t>PUCCH</m:t>
            </m:r>
          </m:sup>
        </m:sSubSup>
      </m:oMath>
      <w:r w:rsidRPr="00DE2885">
        <w:rPr>
          <w:rFonts w:ascii="Times New Roman" w:eastAsia="Times New Roman" w:hAnsi="Times New Roman" w:cs="Times New Roman"/>
          <w:iCs/>
          <w:sz w:val="20"/>
          <w:szCs w:val="20"/>
          <w:lang w:val="en-GB"/>
        </w:rPr>
        <w:t xml:space="preserve"> is either 10 or 11. If </w:t>
      </w:r>
      <w:r w:rsidRPr="00DE2885">
        <w:rPr>
          <w:rFonts w:ascii="Times New Roman" w:eastAsia="Times New Roman" w:hAnsi="Times New Roman" w:cs="Times New Roman"/>
          <w:i/>
          <w:sz w:val="20"/>
          <w:szCs w:val="20"/>
          <w:lang w:val="en-GB"/>
        </w:rPr>
        <w:t>interlace1</w:t>
      </w:r>
      <w:r w:rsidRPr="00DE2885">
        <w:rPr>
          <w:rFonts w:ascii="Times New Roman" w:eastAsia="Times New Roman" w:hAnsi="Times New Roman" w:cs="Times New Roman"/>
          <w:iCs/>
          <w:sz w:val="20"/>
          <w:szCs w:val="20"/>
          <w:lang w:val="en-GB"/>
        </w:rPr>
        <w:t xml:space="preserve"> is provided, the intersection results in </w:t>
      </w:r>
      <m:oMath>
        <m:sSubSup>
          <m:sSubSupPr>
            <m:ctrlPr>
              <w:rPr>
                <w:rFonts w:ascii="Cambria Math" w:eastAsia="Times New Roman" w:hAnsi="Cambria Math" w:cs="Times New Roman"/>
                <w:i/>
                <w:iCs/>
                <w:sz w:val="20"/>
                <w:szCs w:val="20"/>
                <w:lang w:val="en-GB"/>
              </w:rPr>
            </m:ctrlPr>
          </m:sSubSupPr>
          <m:e>
            <m:r>
              <w:rPr>
                <w:rFonts w:ascii="Cambria Math" w:eastAsia="Times New Roman" w:hAnsi="Cambria Math" w:cs="Times New Roman"/>
                <w:sz w:val="20"/>
                <w:szCs w:val="20"/>
                <w:lang w:val="en-GB"/>
              </w:rPr>
              <m:t>M</m:t>
            </m:r>
          </m:e>
          <m:sub>
            <m:r>
              <m:rPr>
                <m:nor/>
              </m:rPr>
              <w:rPr>
                <w:rFonts w:ascii="Cambria Math" w:eastAsia="Times New Roman" w:hAnsi="Cambria Math" w:cs="Times New Roman"/>
                <w:iCs/>
                <w:sz w:val="20"/>
                <w:szCs w:val="20"/>
                <w:lang w:val="en-GB"/>
              </w:rPr>
              <m:t>interlace,1</m:t>
            </m:r>
          </m:sub>
          <m:sup>
            <m:r>
              <m:rPr>
                <m:nor/>
              </m:rPr>
              <w:rPr>
                <w:rFonts w:ascii="Cambria Math" w:eastAsia="Times New Roman" w:hAnsi="Cambria Math" w:cs="Times New Roman"/>
                <w:iCs/>
                <w:sz w:val="20"/>
                <w:szCs w:val="20"/>
                <w:lang w:val="en-GB"/>
              </w:rPr>
              <m:t>PUCCH</m:t>
            </m:r>
          </m:sup>
        </m:sSubSup>
      </m:oMath>
      <w:r w:rsidRPr="00DE2885">
        <w:rPr>
          <w:rFonts w:ascii="Times New Roman" w:eastAsia="Times New Roman" w:hAnsi="Times New Roman" w:cs="Times New Roman"/>
          <w:iCs/>
          <w:sz w:val="20"/>
          <w:szCs w:val="20"/>
          <w:lang w:val="en-GB"/>
        </w:rPr>
        <w:t xml:space="preserve"> RBs in the second interlace and the UE expects that </w:t>
      </w:r>
      <m:oMath>
        <m:sSubSup>
          <m:sSubSupPr>
            <m:ctrlPr>
              <w:rPr>
                <w:rFonts w:ascii="Cambria Math" w:eastAsia="Times New Roman" w:hAnsi="Cambria Math" w:cs="Times New Roman"/>
                <w:i/>
                <w:iCs/>
                <w:sz w:val="20"/>
                <w:szCs w:val="20"/>
                <w:lang w:val="en-GB"/>
              </w:rPr>
            </m:ctrlPr>
          </m:sSubSupPr>
          <m:e>
            <m:r>
              <w:rPr>
                <w:rFonts w:ascii="Cambria Math" w:eastAsia="Times New Roman" w:hAnsi="Cambria Math" w:cs="Times New Roman"/>
                <w:sz w:val="20"/>
                <w:szCs w:val="20"/>
                <w:lang w:val="en-GB"/>
              </w:rPr>
              <m:t>M</m:t>
            </m:r>
          </m:e>
          <m:sub>
            <m:r>
              <m:rPr>
                <m:nor/>
              </m:rPr>
              <w:rPr>
                <w:rFonts w:ascii="Cambria Math" w:eastAsia="Times New Roman" w:hAnsi="Cambria Math" w:cs="Times New Roman"/>
                <w:iCs/>
                <w:sz w:val="20"/>
                <w:szCs w:val="20"/>
                <w:lang w:val="en-GB"/>
              </w:rPr>
              <m:t>interlace,1</m:t>
            </m:r>
          </m:sub>
          <m:sup>
            <m:r>
              <m:rPr>
                <m:nor/>
              </m:rPr>
              <w:rPr>
                <w:rFonts w:ascii="Cambria Math" w:eastAsia="Times New Roman" w:hAnsi="Cambria Math" w:cs="Times New Roman"/>
                <w:iCs/>
                <w:sz w:val="20"/>
                <w:szCs w:val="20"/>
                <w:lang w:val="en-GB"/>
              </w:rPr>
              <m:t>PUCCH</m:t>
            </m:r>
          </m:sup>
        </m:sSubSup>
      </m:oMath>
      <w:r w:rsidRPr="00DE2885">
        <w:rPr>
          <w:rFonts w:ascii="Times New Roman" w:eastAsia="Times New Roman" w:hAnsi="Times New Roman" w:cs="Times New Roman"/>
          <w:iCs/>
          <w:sz w:val="20"/>
          <w:szCs w:val="20"/>
          <w:lang w:val="en-GB"/>
        </w:rPr>
        <w:t xml:space="preserve"> is either 10 or 11.</w:t>
      </w:r>
    </w:p>
    <w:p w14:paraId="7953015C" w14:textId="77777777" w:rsidR="00DE2885" w:rsidRPr="00DE2885" w:rsidRDefault="00DE2885" w:rsidP="00DE2885">
      <w:pPr>
        <w:spacing w:after="180" w:line="240" w:lineRule="auto"/>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rPr>
        <w:t xml:space="preserve">If the </w:t>
      </w:r>
      <w:r w:rsidRPr="00DE2885">
        <w:rPr>
          <w:rFonts w:ascii="Times New Roman" w:eastAsia="Times New Roman" w:hAnsi="Times New Roman" w:cs="Times New Roman"/>
          <w:i/>
          <w:sz w:val="20"/>
          <w:szCs w:val="20"/>
        </w:rPr>
        <w:t>format</w:t>
      </w:r>
      <w:r w:rsidRPr="00DE2885">
        <w:rPr>
          <w:rFonts w:ascii="Times New Roman" w:eastAsia="Times New Roman" w:hAnsi="Times New Roman" w:cs="Times New Roman"/>
          <w:sz w:val="20"/>
          <w:szCs w:val="20"/>
        </w:rPr>
        <w:t xml:space="preserve"> indicates </w:t>
      </w:r>
      <w:r w:rsidRPr="00DE2885">
        <w:rPr>
          <w:rFonts w:ascii="Times New Roman" w:eastAsia="Times New Roman" w:hAnsi="Times New Roman" w:cs="Times New Roman"/>
          <w:i/>
          <w:sz w:val="20"/>
          <w:szCs w:val="20"/>
        </w:rPr>
        <w:t>PUCCH-format0</w:t>
      </w:r>
      <w:r w:rsidRPr="00DE2885">
        <w:rPr>
          <w:rFonts w:ascii="Times New Roman" w:eastAsia="Times New Roman" w:hAnsi="Times New Roman" w:cs="Times New Roman"/>
          <w:sz w:val="20"/>
          <w:szCs w:val="20"/>
        </w:rPr>
        <w:t>,</w:t>
      </w:r>
      <w:r w:rsidRPr="00DE2885">
        <w:rPr>
          <w:rFonts w:ascii="Times New Roman" w:eastAsia="Times New Roman" w:hAnsi="Times New Roman" w:cs="Times New Roman"/>
          <w:i/>
          <w:sz w:val="20"/>
          <w:szCs w:val="20"/>
        </w:rPr>
        <w:t xml:space="preserve"> </w:t>
      </w:r>
      <w:r w:rsidRPr="00DE2885">
        <w:rPr>
          <w:rFonts w:ascii="Times New Roman" w:eastAsia="Times New Roman" w:hAnsi="Times New Roman" w:cs="Times New Roman"/>
          <w:sz w:val="20"/>
          <w:szCs w:val="20"/>
        </w:rPr>
        <w:t xml:space="preserve">the PUCCH format configured for a PUCCH resource is PUCCH format 0, where the PUCCH resource also includes an index for an initial cyclic shift provided by </w:t>
      </w:r>
      <w:proofErr w:type="spellStart"/>
      <w:r w:rsidRPr="00DE2885">
        <w:rPr>
          <w:rFonts w:ascii="Times New Roman" w:eastAsia="Times New Roman" w:hAnsi="Times New Roman" w:cs="Times New Roman"/>
          <w:i/>
          <w:sz w:val="20"/>
          <w:szCs w:val="20"/>
          <w:lang w:val="en-GB"/>
        </w:rPr>
        <w:t>initialCyclicShift</w:t>
      </w:r>
      <w:proofErr w:type="spellEnd"/>
      <w:r w:rsidRPr="00DE2885">
        <w:rPr>
          <w:rFonts w:ascii="Times New Roman" w:eastAsia="Times New Roman" w:hAnsi="Times New Roman" w:cs="Times New Roman"/>
          <w:sz w:val="20"/>
          <w:szCs w:val="20"/>
        </w:rPr>
        <w:t xml:space="preserve">, </w:t>
      </w:r>
      <w:r w:rsidRPr="00DE2885">
        <w:rPr>
          <w:rFonts w:ascii="Times New Roman" w:eastAsia="Times New Roman" w:hAnsi="Times New Roman" w:cs="Times New Roman"/>
          <w:sz w:val="20"/>
          <w:szCs w:val="20"/>
          <w:lang w:val="en-GB"/>
        </w:rPr>
        <w:t xml:space="preserve">a number of symbols </w:t>
      </w:r>
      <w:r w:rsidRPr="00DE2885">
        <w:rPr>
          <w:rFonts w:ascii="Times New Roman" w:eastAsia="Times New Roman" w:hAnsi="Times New Roman" w:cs="Times New Roman"/>
          <w:sz w:val="20"/>
          <w:szCs w:val="20"/>
        </w:rPr>
        <w:t xml:space="preserve">for a PUCCH transmission provided by </w:t>
      </w:r>
      <w:proofErr w:type="spellStart"/>
      <w:r w:rsidRPr="00DE2885">
        <w:rPr>
          <w:rFonts w:ascii="Times New Roman" w:eastAsia="Times New Roman" w:hAnsi="Times New Roman" w:cs="Times New Roman"/>
          <w:i/>
          <w:sz w:val="20"/>
          <w:szCs w:val="20"/>
          <w:lang w:val="en-GB"/>
        </w:rPr>
        <w:t>nrofSymbols</w:t>
      </w:r>
      <w:proofErr w:type="spellEnd"/>
      <w:r w:rsidRPr="00DE2885">
        <w:rPr>
          <w:rFonts w:ascii="Times New Roman" w:eastAsia="Times New Roman" w:hAnsi="Times New Roman" w:cs="Times New Roman"/>
          <w:sz w:val="20"/>
          <w:szCs w:val="20"/>
        </w:rPr>
        <w:t xml:space="preserve">, a first symbol for the PUCCH transmission provided by </w:t>
      </w:r>
      <w:proofErr w:type="spellStart"/>
      <w:r w:rsidRPr="00DE2885">
        <w:rPr>
          <w:rFonts w:ascii="Times New Roman" w:eastAsia="Times New Roman" w:hAnsi="Times New Roman" w:cs="Times New Roman"/>
          <w:i/>
          <w:sz w:val="20"/>
          <w:szCs w:val="20"/>
          <w:lang w:val="en-GB"/>
        </w:rPr>
        <w:t>startingSymbolIndex</w:t>
      </w:r>
      <w:proofErr w:type="spellEnd"/>
      <w:r w:rsidRPr="00DE2885">
        <w:rPr>
          <w:rFonts w:ascii="Times New Roman" w:eastAsia="Times New Roman" w:hAnsi="Times New Roman" w:cs="Times New Roman"/>
          <w:sz w:val="20"/>
          <w:szCs w:val="20"/>
        </w:rPr>
        <w:t xml:space="preserve">. </w:t>
      </w:r>
    </w:p>
    <w:p w14:paraId="00682C3F" w14:textId="77777777" w:rsidR="00DE2885" w:rsidRPr="00DE2885" w:rsidRDefault="00DE2885" w:rsidP="00DE2885">
      <w:pPr>
        <w:spacing w:after="180" w:line="240" w:lineRule="auto"/>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rPr>
        <w:t xml:space="preserve">If the </w:t>
      </w:r>
      <w:r w:rsidRPr="00DE2885">
        <w:rPr>
          <w:rFonts w:ascii="Times New Roman" w:eastAsia="Times New Roman" w:hAnsi="Times New Roman" w:cs="Times New Roman"/>
          <w:i/>
          <w:sz w:val="20"/>
          <w:szCs w:val="20"/>
        </w:rPr>
        <w:t>format</w:t>
      </w:r>
      <w:r w:rsidRPr="00DE2885">
        <w:rPr>
          <w:rFonts w:ascii="Times New Roman" w:eastAsia="Times New Roman" w:hAnsi="Times New Roman" w:cs="Times New Roman"/>
          <w:sz w:val="20"/>
          <w:szCs w:val="20"/>
        </w:rPr>
        <w:t xml:space="preserve"> indicates </w:t>
      </w:r>
      <w:r w:rsidRPr="00DE2885">
        <w:rPr>
          <w:rFonts w:ascii="Times New Roman" w:eastAsia="Times New Roman" w:hAnsi="Times New Roman" w:cs="Times New Roman"/>
          <w:i/>
          <w:sz w:val="20"/>
          <w:szCs w:val="20"/>
        </w:rPr>
        <w:t>PUCCH-format1</w:t>
      </w:r>
      <w:r w:rsidRPr="00DE2885">
        <w:rPr>
          <w:rFonts w:ascii="Times New Roman" w:eastAsia="Times New Roman" w:hAnsi="Times New Roman" w:cs="Times New Roman"/>
          <w:sz w:val="20"/>
          <w:szCs w:val="20"/>
        </w:rPr>
        <w:t>,</w:t>
      </w:r>
      <w:r w:rsidRPr="00DE2885">
        <w:rPr>
          <w:rFonts w:ascii="Times New Roman" w:eastAsia="Times New Roman" w:hAnsi="Times New Roman" w:cs="Times New Roman"/>
          <w:i/>
          <w:sz w:val="20"/>
          <w:szCs w:val="20"/>
        </w:rPr>
        <w:t xml:space="preserve"> </w:t>
      </w:r>
      <w:r w:rsidRPr="00DE2885">
        <w:rPr>
          <w:rFonts w:ascii="Times New Roman" w:eastAsia="Times New Roman" w:hAnsi="Times New Roman" w:cs="Times New Roman"/>
          <w:sz w:val="20"/>
          <w:szCs w:val="20"/>
        </w:rPr>
        <w:t xml:space="preserve">the PUCCH format configured for a PUCCH resource is PUCCH format 1, where the PUCCH resource also includes an index for an initial cyclic shift provided by </w:t>
      </w:r>
      <w:proofErr w:type="spellStart"/>
      <w:r w:rsidRPr="00DE2885">
        <w:rPr>
          <w:rFonts w:ascii="Times New Roman" w:eastAsia="Times New Roman" w:hAnsi="Times New Roman" w:cs="Times New Roman"/>
          <w:i/>
          <w:sz w:val="20"/>
          <w:szCs w:val="20"/>
          <w:lang w:val="en-GB"/>
        </w:rPr>
        <w:t>initialCyclicShift</w:t>
      </w:r>
      <w:proofErr w:type="spellEnd"/>
      <w:r w:rsidRPr="00DE2885">
        <w:rPr>
          <w:rFonts w:ascii="Times New Roman" w:eastAsia="Times New Roman" w:hAnsi="Times New Roman" w:cs="Times New Roman"/>
          <w:sz w:val="20"/>
          <w:szCs w:val="20"/>
        </w:rPr>
        <w:t xml:space="preserve">, </w:t>
      </w:r>
      <w:r w:rsidRPr="00DE2885">
        <w:rPr>
          <w:rFonts w:ascii="Times New Roman" w:eastAsia="Times New Roman" w:hAnsi="Times New Roman" w:cs="Times New Roman"/>
          <w:sz w:val="20"/>
          <w:szCs w:val="20"/>
          <w:lang w:val="en-GB"/>
        </w:rPr>
        <w:t xml:space="preserve">a number of symbols </w:t>
      </w:r>
      <w:r w:rsidRPr="00DE2885">
        <w:rPr>
          <w:rFonts w:ascii="Times New Roman" w:eastAsia="Times New Roman" w:hAnsi="Times New Roman" w:cs="Times New Roman"/>
          <w:sz w:val="20"/>
          <w:szCs w:val="20"/>
        </w:rPr>
        <w:t xml:space="preserve">for a PUCCH transmission provided by </w:t>
      </w:r>
      <w:proofErr w:type="spellStart"/>
      <w:r w:rsidRPr="00DE2885">
        <w:rPr>
          <w:rFonts w:ascii="Times New Roman" w:eastAsia="Times New Roman" w:hAnsi="Times New Roman" w:cs="Times New Roman"/>
          <w:i/>
          <w:sz w:val="20"/>
          <w:szCs w:val="20"/>
          <w:lang w:val="en-GB"/>
        </w:rPr>
        <w:t>nrofSymbols</w:t>
      </w:r>
      <w:proofErr w:type="spellEnd"/>
      <w:r w:rsidRPr="00DE2885">
        <w:rPr>
          <w:rFonts w:ascii="Times New Roman" w:eastAsia="Times New Roman" w:hAnsi="Times New Roman" w:cs="Times New Roman"/>
          <w:sz w:val="20"/>
          <w:szCs w:val="20"/>
        </w:rPr>
        <w:t xml:space="preserve">, a first symbol for the PUCCH transmission provided by </w:t>
      </w:r>
      <w:proofErr w:type="spellStart"/>
      <w:r w:rsidRPr="00DE2885">
        <w:rPr>
          <w:rFonts w:ascii="Times New Roman" w:eastAsia="Times New Roman" w:hAnsi="Times New Roman" w:cs="Times New Roman"/>
          <w:i/>
          <w:sz w:val="20"/>
          <w:szCs w:val="20"/>
          <w:lang w:val="en-GB"/>
        </w:rPr>
        <w:t>startingSymbolIndex</w:t>
      </w:r>
      <w:proofErr w:type="spellEnd"/>
      <w:r w:rsidRPr="00DE2885">
        <w:rPr>
          <w:rFonts w:ascii="Times New Roman" w:eastAsia="Times New Roman" w:hAnsi="Times New Roman" w:cs="Times New Roman"/>
          <w:sz w:val="20"/>
          <w:szCs w:val="20"/>
        </w:rPr>
        <w:t xml:space="preserve">, and </w:t>
      </w:r>
      <w:r w:rsidRPr="00DE2885">
        <w:rPr>
          <w:rFonts w:ascii="Times New Roman" w:eastAsia="Times New Roman" w:hAnsi="Times New Roman" w:cs="Times New Roman"/>
          <w:sz w:val="20"/>
          <w:szCs w:val="20"/>
          <w:lang w:val="en-GB"/>
        </w:rPr>
        <w:t>an index for an orthogonal cover code</w:t>
      </w:r>
      <w:r w:rsidRPr="00DE2885">
        <w:rPr>
          <w:rFonts w:ascii="Times New Roman" w:eastAsia="Times New Roman" w:hAnsi="Times New Roman" w:cs="Times New Roman"/>
          <w:sz w:val="20"/>
          <w:szCs w:val="20"/>
        </w:rPr>
        <w:t xml:space="preserve"> by </w:t>
      </w:r>
      <w:proofErr w:type="spellStart"/>
      <w:r w:rsidRPr="00DE2885">
        <w:rPr>
          <w:rFonts w:ascii="Times New Roman" w:eastAsia="Times New Roman" w:hAnsi="Times New Roman" w:cs="Times New Roman"/>
          <w:i/>
          <w:sz w:val="20"/>
          <w:szCs w:val="20"/>
          <w:lang w:val="en-GB"/>
        </w:rPr>
        <w:t>timeDomainOCC</w:t>
      </w:r>
      <w:proofErr w:type="spellEnd"/>
      <w:r w:rsidRPr="00DE2885">
        <w:rPr>
          <w:rFonts w:ascii="Times New Roman" w:eastAsia="Times New Roman" w:hAnsi="Times New Roman" w:cs="Times New Roman"/>
          <w:sz w:val="20"/>
          <w:szCs w:val="20"/>
        </w:rPr>
        <w:t>.</w:t>
      </w:r>
    </w:p>
    <w:p w14:paraId="48BCADDA" w14:textId="71173257" w:rsidR="00DE2885" w:rsidRPr="00DE2885" w:rsidRDefault="00DE2885" w:rsidP="00DE2885">
      <w:pPr>
        <w:spacing w:after="180" w:line="240" w:lineRule="auto"/>
        <w:rPr>
          <w:rFonts w:ascii="Times New Roman" w:eastAsia="Times New Roman" w:hAnsi="Times New Roman" w:cs="Times New Roman"/>
          <w:sz w:val="20"/>
          <w:szCs w:val="20"/>
        </w:rPr>
      </w:pPr>
      <w:r w:rsidRPr="00DE2885">
        <w:rPr>
          <w:rFonts w:ascii="Times New Roman" w:eastAsia="Times New Roman" w:hAnsi="Times New Roman" w:cs="Times New Roman"/>
          <w:sz w:val="20"/>
          <w:szCs w:val="20"/>
        </w:rPr>
        <w:t xml:space="preserve">If the </w:t>
      </w:r>
      <w:r w:rsidRPr="00DE2885">
        <w:rPr>
          <w:rFonts w:ascii="Times New Roman" w:eastAsia="Times New Roman" w:hAnsi="Times New Roman" w:cs="Times New Roman"/>
          <w:i/>
          <w:sz w:val="20"/>
          <w:szCs w:val="20"/>
        </w:rPr>
        <w:t>format</w:t>
      </w:r>
      <w:r w:rsidRPr="00DE2885">
        <w:rPr>
          <w:rFonts w:ascii="Times New Roman" w:eastAsia="Times New Roman" w:hAnsi="Times New Roman" w:cs="Times New Roman"/>
          <w:sz w:val="20"/>
          <w:szCs w:val="20"/>
        </w:rPr>
        <w:t xml:space="preserve"> indicates </w:t>
      </w:r>
      <w:r w:rsidRPr="00DE2885">
        <w:rPr>
          <w:rFonts w:ascii="Times New Roman" w:eastAsia="Times New Roman" w:hAnsi="Times New Roman" w:cs="Times New Roman"/>
          <w:i/>
          <w:sz w:val="20"/>
          <w:szCs w:val="20"/>
        </w:rPr>
        <w:t>PUCCH-format2</w:t>
      </w:r>
      <w:r w:rsidRPr="00DE2885">
        <w:rPr>
          <w:rFonts w:ascii="Times New Roman" w:eastAsia="Times New Roman" w:hAnsi="Times New Roman" w:cs="Times New Roman"/>
          <w:sz w:val="20"/>
          <w:szCs w:val="20"/>
        </w:rPr>
        <w:t xml:space="preserve"> or </w:t>
      </w:r>
      <w:r w:rsidRPr="00DE2885">
        <w:rPr>
          <w:rFonts w:ascii="Times New Roman" w:eastAsia="Times New Roman" w:hAnsi="Times New Roman" w:cs="Times New Roman"/>
          <w:i/>
          <w:sz w:val="20"/>
          <w:szCs w:val="20"/>
        </w:rPr>
        <w:t>PUCCH-format3</w:t>
      </w:r>
      <w:r w:rsidRPr="00DE2885">
        <w:rPr>
          <w:rFonts w:ascii="Times New Roman" w:eastAsia="Times New Roman" w:hAnsi="Times New Roman" w:cs="Times New Roman"/>
          <w:sz w:val="20"/>
          <w:szCs w:val="20"/>
        </w:rPr>
        <w:t>,</w:t>
      </w:r>
      <w:r w:rsidRPr="00DE2885">
        <w:rPr>
          <w:rFonts w:ascii="Times New Roman" w:eastAsia="Times New Roman" w:hAnsi="Times New Roman" w:cs="Times New Roman"/>
          <w:i/>
          <w:sz w:val="20"/>
          <w:szCs w:val="20"/>
        </w:rPr>
        <w:t xml:space="preserve"> </w:t>
      </w:r>
      <w:r w:rsidRPr="00DE2885">
        <w:rPr>
          <w:rFonts w:ascii="Times New Roman" w:eastAsia="Times New Roman" w:hAnsi="Times New Roman" w:cs="Times New Roman"/>
          <w:sz w:val="20"/>
          <w:szCs w:val="20"/>
        </w:rPr>
        <w:t xml:space="preserve">the PUCCH format configured for a PUCCH resource is PUCCH format 2 or PUCCH format 3, respectively, where the PUCCH resource also includes a number of PRBs provided by </w:t>
      </w:r>
      <w:proofErr w:type="spellStart"/>
      <w:r w:rsidRPr="00DE2885">
        <w:rPr>
          <w:rFonts w:ascii="Times New Roman" w:eastAsia="Times New Roman" w:hAnsi="Times New Roman" w:cs="Times New Roman"/>
          <w:i/>
          <w:sz w:val="20"/>
          <w:szCs w:val="20"/>
          <w:lang w:val="en-GB"/>
        </w:rPr>
        <w:t>nrofPRBs</w:t>
      </w:r>
      <w:proofErr w:type="spellEnd"/>
      <w:r w:rsidRPr="00DE2885">
        <w:rPr>
          <w:rFonts w:ascii="Times New Roman" w:eastAsia="Times New Roman" w:hAnsi="Times New Roman" w:cs="Times New Roman"/>
          <w:sz w:val="20"/>
          <w:szCs w:val="20"/>
        </w:rPr>
        <w:t xml:space="preserve">, </w:t>
      </w:r>
      <w:r w:rsidRPr="00DE2885">
        <w:rPr>
          <w:rFonts w:ascii="Times New Roman" w:eastAsia="Times New Roman" w:hAnsi="Times New Roman" w:cs="Times New Roman"/>
          <w:sz w:val="20"/>
          <w:szCs w:val="20"/>
          <w:lang w:val="en-GB"/>
        </w:rPr>
        <w:t xml:space="preserve">a number of symbols </w:t>
      </w:r>
      <w:r w:rsidRPr="00DE2885">
        <w:rPr>
          <w:rFonts w:ascii="Times New Roman" w:eastAsia="Times New Roman" w:hAnsi="Times New Roman" w:cs="Times New Roman"/>
          <w:sz w:val="20"/>
          <w:szCs w:val="20"/>
        </w:rPr>
        <w:t xml:space="preserve">for a PUCCH transmission provided by </w:t>
      </w:r>
      <w:proofErr w:type="spellStart"/>
      <w:r w:rsidRPr="00DE2885">
        <w:rPr>
          <w:rFonts w:ascii="Times New Roman" w:eastAsia="Times New Roman" w:hAnsi="Times New Roman" w:cs="Times New Roman"/>
          <w:i/>
          <w:sz w:val="20"/>
          <w:szCs w:val="20"/>
          <w:lang w:val="en-GB"/>
        </w:rPr>
        <w:t>nrofSymbols</w:t>
      </w:r>
      <w:proofErr w:type="spellEnd"/>
      <w:r w:rsidRPr="00DE2885">
        <w:rPr>
          <w:rFonts w:ascii="Times New Roman" w:eastAsia="Times New Roman" w:hAnsi="Times New Roman" w:cs="Times New Roman"/>
          <w:sz w:val="20"/>
          <w:szCs w:val="20"/>
        </w:rPr>
        <w:t xml:space="preserve">, and a first symbol for the PUCCH transmission provided by </w:t>
      </w:r>
      <w:proofErr w:type="spellStart"/>
      <w:r w:rsidRPr="00DE2885">
        <w:rPr>
          <w:rFonts w:ascii="Times New Roman" w:eastAsia="Times New Roman" w:hAnsi="Times New Roman" w:cs="Times New Roman"/>
          <w:i/>
          <w:sz w:val="20"/>
          <w:szCs w:val="20"/>
          <w:lang w:val="en-GB"/>
        </w:rPr>
        <w:t>startingSymbolIndex</w:t>
      </w:r>
      <w:proofErr w:type="spellEnd"/>
      <w:r w:rsidRPr="00DE2885">
        <w:rPr>
          <w:rFonts w:ascii="Times New Roman" w:eastAsia="Times New Roman" w:hAnsi="Times New Roman" w:cs="Times New Roman"/>
          <w:sz w:val="20"/>
          <w:szCs w:val="20"/>
        </w:rPr>
        <w:t xml:space="preserve">. If a UE is provided by </w:t>
      </w:r>
      <w:proofErr w:type="spellStart"/>
      <w:r w:rsidRPr="00934085">
        <w:rPr>
          <w:rFonts w:ascii="Times New Roman" w:eastAsia="Times New Roman" w:hAnsi="Times New Roman" w:cs="Times New Roman"/>
          <w:i/>
          <w:iCs/>
          <w:strike/>
          <w:color w:val="FF0000"/>
          <w:sz w:val="20"/>
          <w:szCs w:val="20"/>
          <w:lang w:val="en-GB"/>
        </w:rPr>
        <w:t>useInterlacePUCCH</w:t>
      </w:r>
      <w:proofErr w:type="spellEnd"/>
      <w:r w:rsidRPr="00934085">
        <w:rPr>
          <w:rFonts w:ascii="Times New Roman" w:eastAsia="Times New Roman" w:hAnsi="Times New Roman" w:cs="Times New Roman"/>
          <w:i/>
          <w:iCs/>
          <w:strike/>
          <w:color w:val="FF0000"/>
          <w:sz w:val="20"/>
          <w:szCs w:val="20"/>
          <w:lang w:val="en-GB"/>
        </w:rPr>
        <w:t>-Dedicated -r16</w:t>
      </w:r>
      <w:r w:rsidR="00934085" w:rsidRPr="00934085">
        <w:rPr>
          <w:rFonts w:ascii="Times New Roman" w:eastAsia="Times New Roman" w:hAnsi="Times New Roman" w:cs="Times New Roman"/>
          <w:i/>
          <w:color w:val="FF0000"/>
          <w:sz w:val="20"/>
          <w:szCs w:val="20"/>
          <w:lang w:val="en-GB"/>
        </w:rPr>
        <w:t xml:space="preserve"> </w:t>
      </w:r>
      <w:proofErr w:type="spellStart"/>
      <w:r w:rsidR="00934085" w:rsidRPr="00D510A6">
        <w:rPr>
          <w:rFonts w:ascii="Times New Roman" w:eastAsia="Times New Roman" w:hAnsi="Times New Roman" w:cs="Times New Roman"/>
          <w:i/>
          <w:color w:val="FF0000"/>
          <w:sz w:val="20"/>
          <w:szCs w:val="20"/>
          <w:lang w:val="en-GB"/>
        </w:rPr>
        <w:t>useInterlacePUCCH</w:t>
      </w:r>
      <w:proofErr w:type="spellEnd"/>
      <w:r w:rsidR="00934085">
        <w:rPr>
          <w:rFonts w:ascii="Times New Roman" w:eastAsia="Times New Roman" w:hAnsi="Times New Roman" w:cs="Times New Roman"/>
          <w:i/>
          <w:color w:val="FF0000"/>
          <w:sz w:val="20"/>
          <w:szCs w:val="20"/>
          <w:lang w:val="en-GB"/>
        </w:rPr>
        <w:t>-PUSCH</w:t>
      </w:r>
      <w:r w:rsidR="00934085">
        <w:rPr>
          <w:rFonts w:ascii="Times New Roman" w:eastAsia="Times New Roman" w:hAnsi="Times New Roman" w:cs="Times New Roman"/>
          <w:iCs/>
          <w:color w:val="FF0000"/>
          <w:sz w:val="20"/>
          <w:szCs w:val="20"/>
          <w:lang w:val="en-GB"/>
        </w:rPr>
        <w:t xml:space="preserve"> in </w:t>
      </w:r>
      <w:r w:rsidR="00934085">
        <w:rPr>
          <w:rFonts w:ascii="Times New Roman" w:eastAsia="Times New Roman" w:hAnsi="Times New Roman" w:cs="Times New Roman"/>
          <w:i/>
          <w:color w:val="FF0000"/>
          <w:sz w:val="20"/>
          <w:szCs w:val="20"/>
          <w:lang w:val="en-GB"/>
        </w:rPr>
        <w:t>BWP-</w:t>
      </w:r>
      <w:proofErr w:type="spellStart"/>
      <w:r w:rsidR="00934085">
        <w:rPr>
          <w:rFonts w:ascii="Times New Roman" w:eastAsia="Times New Roman" w:hAnsi="Times New Roman" w:cs="Times New Roman"/>
          <w:i/>
          <w:color w:val="FF0000"/>
          <w:sz w:val="20"/>
          <w:szCs w:val="20"/>
          <w:lang w:val="en-GB"/>
        </w:rPr>
        <w:t>UplinkDedicated</w:t>
      </w:r>
      <w:proofErr w:type="spellEnd"/>
      <w:r w:rsidRPr="00DE2885">
        <w:rPr>
          <w:rFonts w:ascii="Times New Roman" w:eastAsia="Times New Roman" w:hAnsi="Times New Roman" w:cs="Times New Roman"/>
          <w:i/>
          <w:iCs/>
          <w:color w:val="000000"/>
          <w:sz w:val="20"/>
          <w:szCs w:val="20"/>
          <w:lang w:val="en-GB"/>
        </w:rPr>
        <w:t>,</w:t>
      </w:r>
      <w:r w:rsidRPr="00DE2885">
        <w:rPr>
          <w:rFonts w:ascii="Times New Roman" w:eastAsia="Times New Roman" w:hAnsi="Times New Roman" w:cs="Times New Roman"/>
          <w:color w:val="000000"/>
          <w:sz w:val="20"/>
          <w:szCs w:val="20"/>
          <w:lang w:val="en-GB"/>
        </w:rPr>
        <w:t xml:space="preserve"> </w:t>
      </w:r>
      <w:r w:rsidRPr="00DE2885">
        <w:rPr>
          <w:rFonts w:ascii="Times New Roman" w:eastAsia="Times New Roman" w:hAnsi="Times New Roman" w:cs="Times New Roman"/>
          <w:sz w:val="20"/>
          <w:szCs w:val="20"/>
          <w:lang w:val="en-GB"/>
        </w:rPr>
        <w:t xml:space="preserve">and the </w:t>
      </w:r>
      <w:r w:rsidRPr="00DE2885">
        <w:rPr>
          <w:rFonts w:ascii="Times New Roman" w:eastAsia="Times New Roman" w:hAnsi="Times New Roman" w:cs="Times New Roman"/>
          <w:i/>
          <w:sz w:val="20"/>
          <w:szCs w:val="20"/>
        </w:rPr>
        <w:t>format</w:t>
      </w:r>
      <w:r w:rsidRPr="00DE2885">
        <w:rPr>
          <w:rFonts w:ascii="Times New Roman" w:eastAsia="Times New Roman" w:hAnsi="Times New Roman" w:cs="Times New Roman"/>
          <w:sz w:val="20"/>
          <w:szCs w:val="20"/>
        </w:rPr>
        <w:t xml:space="preserve"> indicates </w:t>
      </w:r>
      <w:r w:rsidRPr="00DE2885">
        <w:rPr>
          <w:rFonts w:ascii="Times New Roman" w:eastAsia="Times New Roman" w:hAnsi="Times New Roman" w:cs="Times New Roman"/>
          <w:i/>
          <w:sz w:val="20"/>
          <w:szCs w:val="20"/>
        </w:rPr>
        <w:t>PUCCH-format2-r16</w:t>
      </w:r>
      <w:r w:rsidRPr="00DE2885">
        <w:rPr>
          <w:rFonts w:ascii="Times New Roman" w:eastAsia="Times New Roman" w:hAnsi="Times New Roman" w:cs="Times New Roman"/>
          <w:sz w:val="20"/>
          <w:szCs w:val="20"/>
        </w:rPr>
        <w:t xml:space="preserve"> or </w:t>
      </w:r>
      <w:r w:rsidRPr="00DE2885">
        <w:rPr>
          <w:rFonts w:ascii="Times New Roman" w:eastAsia="Times New Roman" w:hAnsi="Times New Roman" w:cs="Times New Roman"/>
          <w:i/>
          <w:sz w:val="20"/>
          <w:szCs w:val="20"/>
        </w:rPr>
        <w:t>PUCCH-format3-r16</w:t>
      </w:r>
      <w:r w:rsidRPr="00DE2885">
        <w:rPr>
          <w:rFonts w:ascii="Times New Roman" w:eastAsia="Times New Roman" w:hAnsi="Times New Roman" w:cs="Times New Roman"/>
          <w:sz w:val="20"/>
          <w:szCs w:val="20"/>
        </w:rPr>
        <w:t>,</w:t>
      </w:r>
      <w:r w:rsidRPr="00DE2885">
        <w:rPr>
          <w:rFonts w:ascii="Times New Roman" w:eastAsia="Times New Roman" w:hAnsi="Times New Roman" w:cs="Times New Roman"/>
          <w:i/>
          <w:sz w:val="20"/>
          <w:szCs w:val="20"/>
        </w:rPr>
        <w:t xml:space="preserve"> </w:t>
      </w:r>
      <w:r w:rsidRPr="00DE2885">
        <w:rPr>
          <w:rFonts w:ascii="Times New Roman" w:eastAsia="Times New Roman" w:hAnsi="Times New Roman" w:cs="Times New Roman"/>
          <w:sz w:val="20"/>
          <w:szCs w:val="20"/>
        </w:rPr>
        <w:t xml:space="preserve">the PUCCH resource also includes, if provided, an orthogonal cover code length by </w:t>
      </w:r>
      <w:r w:rsidRPr="00DE2885">
        <w:rPr>
          <w:rFonts w:ascii="Times New Roman" w:eastAsia="Times New Roman" w:hAnsi="Times New Roman" w:cs="Times New Roman"/>
          <w:i/>
          <w:sz w:val="20"/>
          <w:szCs w:val="20"/>
          <w:lang w:val="en-GB"/>
        </w:rPr>
        <w:t xml:space="preserve">OCC-Length-r16 </w:t>
      </w:r>
      <w:r w:rsidRPr="00DE2885">
        <w:rPr>
          <w:rFonts w:ascii="Times New Roman" w:eastAsia="Times New Roman" w:hAnsi="Times New Roman" w:cs="Times New Roman"/>
          <w:sz w:val="20"/>
          <w:szCs w:val="20"/>
        </w:rPr>
        <w:t xml:space="preserve">and an orthogonal cover code index by </w:t>
      </w:r>
      <w:r w:rsidRPr="00DE2885">
        <w:rPr>
          <w:rFonts w:ascii="Times New Roman" w:eastAsia="Times New Roman" w:hAnsi="Times New Roman" w:cs="Times New Roman"/>
          <w:i/>
          <w:sz w:val="20"/>
          <w:szCs w:val="20"/>
          <w:lang w:val="en-GB"/>
        </w:rPr>
        <w:t>OCC-Index-r16</w:t>
      </w:r>
      <w:r w:rsidRPr="00DE2885">
        <w:rPr>
          <w:rFonts w:ascii="Times New Roman" w:eastAsia="Times New Roman" w:hAnsi="Times New Roman" w:cs="Times New Roman"/>
          <w:sz w:val="20"/>
          <w:szCs w:val="20"/>
          <w:lang w:val="en-GB"/>
        </w:rPr>
        <w:t xml:space="preserve">. If the </w:t>
      </w:r>
      <w:r w:rsidRPr="00DE2885">
        <w:rPr>
          <w:rFonts w:ascii="Times New Roman" w:eastAsia="Times New Roman" w:hAnsi="Times New Roman" w:cs="Times New Roman"/>
          <w:i/>
          <w:sz w:val="20"/>
          <w:szCs w:val="20"/>
          <w:lang w:val="en-GB"/>
        </w:rPr>
        <w:t>format</w:t>
      </w:r>
      <w:r w:rsidRPr="00DE2885">
        <w:rPr>
          <w:rFonts w:ascii="Times New Roman" w:eastAsia="Times New Roman" w:hAnsi="Times New Roman" w:cs="Times New Roman"/>
          <w:sz w:val="20"/>
          <w:szCs w:val="20"/>
          <w:lang w:val="en-GB"/>
        </w:rPr>
        <w:t xml:space="preserve"> indicates </w:t>
      </w:r>
      <w:r w:rsidRPr="00DE2885">
        <w:rPr>
          <w:rFonts w:ascii="Times New Roman" w:eastAsia="Times New Roman" w:hAnsi="Times New Roman" w:cs="Times New Roman"/>
          <w:i/>
          <w:sz w:val="20"/>
          <w:szCs w:val="20"/>
          <w:lang w:val="en-GB"/>
        </w:rPr>
        <w:t>PUCCH-format3-r16</w:t>
      </w:r>
      <w:r w:rsidRPr="00DE2885">
        <w:rPr>
          <w:rFonts w:ascii="Times New Roman" w:eastAsia="Times New Roman" w:hAnsi="Times New Roman" w:cs="Times New Roman"/>
          <w:iCs/>
          <w:sz w:val="20"/>
          <w:szCs w:val="20"/>
          <w:lang w:val="en-GB"/>
        </w:rPr>
        <w:t xml:space="preserve">, the UE assumes that the </w:t>
      </w:r>
      <m:oMath>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RB</m:t>
            </m:r>
          </m:sub>
          <m:sup>
            <m:r>
              <m:rPr>
                <m:nor/>
              </m:rPr>
              <w:rPr>
                <w:rFonts w:ascii="Times New Roman" w:eastAsia="Times New Roman" w:hAnsi="Times New Roman" w:cs="Times New Roman"/>
                <w:sz w:val="20"/>
                <w:szCs w:val="20"/>
                <w:lang w:val="en-GB"/>
              </w:rPr>
              <m:t>PUCCH,</m:t>
            </m:r>
            <m:r>
              <m:rPr>
                <m:sty m:val="p"/>
              </m:rPr>
              <w:rPr>
                <w:rFonts w:ascii="Cambria Math" w:eastAsia="Times New Roman" w:hAnsi="Cambria Math" w:cs="Times New Roman"/>
                <w:sz w:val="20"/>
                <w:szCs w:val="20"/>
                <w:lang w:val="en-GB"/>
              </w:rPr>
              <m:t>3</m:t>
            </m:r>
          </m:sup>
        </m:sSubSup>
      </m:oMath>
      <w:r w:rsidRPr="00DE2885">
        <w:rPr>
          <w:rFonts w:ascii="Times New Roman" w:eastAsia="Times New Roman" w:hAnsi="Times New Roman" w:cs="Times New Roman"/>
          <w:iCs/>
          <w:sz w:val="20"/>
          <w:szCs w:val="20"/>
          <w:lang w:val="en-GB"/>
        </w:rPr>
        <w:t xml:space="preserve"> [4, TS38.211] PRBs with the lowest indexes within the first, and if configured, second interlace are used for PUCCH transmission.</w:t>
      </w:r>
    </w:p>
    <w:p w14:paraId="1E484A30" w14:textId="38055204" w:rsidR="00DE2885" w:rsidRDefault="00DE2885" w:rsidP="00DE2885">
      <w:pPr>
        <w:pStyle w:val="BodyText"/>
        <w:jc w:val="center"/>
      </w:pPr>
      <w:r>
        <w:t>*** Unchanged text omitted ***</w:t>
      </w:r>
    </w:p>
    <w:p w14:paraId="0522AA2D" w14:textId="77777777" w:rsidR="00C56440" w:rsidRDefault="00C56440" w:rsidP="00C56440">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3DE72C1D" w14:textId="02564000" w:rsidR="00C56440" w:rsidRDefault="00C56440" w:rsidP="00C56440">
      <w:pPr>
        <w:rPr>
          <w:lang w:val="en-GB" w:eastAsia="ja-JP"/>
        </w:rPr>
      </w:pPr>
    </w:p>
    <w:p w14:paraId="41E1E11E" w14:textId="24A1EB1C" w:rsidR="00C56440" w:rsidRDefault="00C56440" w:rsidP="00C56440">
      <w:pPr>
        <w:pStyle w:val="Heading2"/>
      </w:pPr>
      <w:r>
        <w:t>A.4</w:t>
      </w:r>
      <w:r>
        <w:tab/>
        <w:t>TP for 38.214</w:t>
      </w:r>
    </w:p>
    <w:p w14:paraId="5E461A02" w14:textId="7BB743DB" w:rsidR="00C56440" w:rsidRDefault="00C56440" w:rsidP="00C56440">
      <w:pPr>
        <w:pStyle w:val="BodyText"/>
      </w:pPr>
      <w:r>
        <w:rPr>
          <w:highlight w:val="yellow"/>
        </w:rPr>
        <w:t xml:space="preserve">--------------------------------------------- </w:t>
      </w:r>
      <w:r w:rsidRPr="00BF0C27">
        <w:rPr>
          <w:highlight w:val="yellow"/>
        </w:rPr>
        <w:t xml:space="preserve">Text Proposal </w:t>
      </w:r>
      <w:r>
        <w:rPr>
          <w:highlight w:val="yellow"/>
        </w:rPr>
        <w:t xml:space="preserve">TP4 </w:t>
      </w:r>
      <w:r w:rsidRPr="00BF0C27">
        <w:rPr>
          <w:highlight w:val="yellow"/>
        </w:rPr>
        <w:t>for 38.</w:t>
      </w:r>
      <w:r>
        <w:rPr>
          <w:highlight w:val="yellow"/>
        </w:rPr>
        <w:t>214</w:t>
      </w:r>
      <w:r w:rsidRPr="00BF0C27">
        <w:rPr>
          <w:highlight w:val="yellow"/>
        </w:rPr>
        <w:t xml:space="preserve"> </w:t>
      </w:r>
      <w:r w:rsidRPr="001E5B0B">
        <w:rPr>
          <w:highlight w:val="yellow"/>
        </w:rPr>
        <w:t>-----------</w:t>
      </w:r>
      <w:r>
        <w:rPr>
          <w:highlight w:val="yellow"/>
        </w:rPr>
        <w:t>----</w:t>
      </w:r>
      <w:r w:rsidRPr="001E5B0B">
        <w:rPr>
          <w:highlight w:val="yellow"/>
        </w:rPr>
        <w:t>------</w:t>
      </w:r>
      <w:r>
        <w:rPr>
          <w:highlight w:val="yellow"/>
        </w:rPr>
        <w:t>-------------------------</w:t>
      </w:r>
    </w:p>
    <w:p w14:paraId="4260ABBF" w14:textId="4A37CA35" w:rsidR="00C56440" w:rsidRDefault="00C56440" w:rsidP="00C56440">
      <w:pPr>
        <w:pStyle w:val="BodyText"/>
        <w:jc w:val="center"/>
      </w:pPr>
      <w:r>
        <w:t>*** Unchanged text omitted ***</w:t>
      </w:r>
    </w:p>
    <w:p w14:paraId="080B491A" w14:textId="77777777" w:rsidR="00DB26E7" w:rsidRPr="00DB26E7" w:rsidRDefault="00DB26E7" w:rsidP="00DB26E7">
      <w:pPr>
        <w:rPr>
          <w:rFonts w:ascii="Arial" w:hAnsi="Arial" w:cs="Arial"/>
          <w:sz w:val="24"/>
          <w:szCs w:val="24"/>
        </w:rPr>
      </w:pPr>
      <w:bookmarkStart w:id="72" w:name="_Toc11352145"/>
      <w:bookmarkStart w:id="73" w:name="_Toc20318035"/>
      <w:bookmarkStart w:id="74" w:name="_Toc27299933"/>
      <w:bookmarkStart w:id="75" w:name="_Toc29673206"/>
      <w:bookmarkStart w:id="76" w:name="_Toc29673347"/>
      <w:bookmarkStart w:id="77" w:name="_Toc29674340"/>
      <w:bookmarkStart w:id="78" w:name="_Toc36645570"/>
      <w:r w:rsidRPr="00DB26E7">
        <w:rPr>
          <w:rFonts w:ascii="Arial" w:hAnsi="Arial" w:cs="Arial"/>
          <w:sz w:val="24"/>
          <w:szCs w:val="24"/>
        </w:rPr>
        <w:t>6.1.2.2</w:t>
      </w:r>
      <w:r w:rsidRPr="00DB26E7">
        <w:rPr>
          <w:rFonts w:ascii="Arial" w:hAnsi="Arial" w:cs="Arial"/>
          <w:sz w:val="24"/>
          <w:szCs w:val="24"/>
        </w:rPr>
        <w:tab/>
        <w:t>Resource allocation in frequency domain</w:t>
      </w:r>
      <w:bookmarkEnd w:id="72"/>
      <w:bookmarkEnd w:id="73"/>
      <w:bookmarkEnd w:id="74"/>
      <w:bookmarkEnd w:id="75"/>
      <w:bookmarkEnd w:id="76"/>
      <w:bookmarkEnd w:id="77"/>
      <w:bookmarkEnd w:id="78"/>
    </w:p>
    <w:p w14:paraId="34000E7D" w14:textId="77777777" w:rsidR="00DB26E7" w:rsidRPr="00DB26E7" w:rsidRDefault="00DB26E7" w:rsidP="00DB26E7">
      <w:pPr>
        <w:spacing w:after="180" w:line="240" w:lineRule="auto"/>
        <w:rPr>
          <w:rFonts w:ascii="Times New Roman" w:eastAsia="Times New Roman" w:hAnsi="Times New Roman" w:cs="Times New Roman"/>
          <w:sz w:val="20"/>
          <w:szCs w:val="20"/>
          <w:lang w:val="en-GB"/>
        </w:rPr>
      </w:pPr>
      <w:r w:rsidRPr="00DB26E7">
        <w:rPr>
          <w:rFonts w:ascii="Times New Roman" w:eastAsia="Times New Roman" w:hAnsi="Times New Roman" w:cs="Times New Roman"/>
          <w:sz w:val="20"/>
          <w:szCs w:val="20"/>
          <w:lang w:val="en-GB"/>
        </w:rPr>
        <w:t xml:space="preserve">The UE shall determine the resource block assignment in frequency domain using the resource allocation field in the detected PDCCH DCI except for a PUSCH transmission scheduled by a RAR UL grant or </w:t>
      </w:r>
      <w:proofErr w:type="spellStart"/>
      <w:r w:rsidRPr="00DB26E7">
        <w:rPr>
          <w:rFonts w:ascii="Times New Roman" w:eastAsia="Times New Roman" w:hAnsi="Times New Roman" w:cs="Times New Roman"/>
          <w:sz w:val="20"/>
          <w:szCs w:val="20"/>
          <w:lang w:val="en-GB"/>
        </w:rPr>
        <w:t>fallbackRAR</w:t>
      </w:r>
      <w:proofErr w:type="spellEnd"/>
      <w:r w:rsidRPr="00DB26E7">
        <w:rPr>
          <w:rFonts w:ascii="Times New Roman" w:eastAsia="Times New Roman" w:hAnsi="Times New Roman" w:cs="Times New Roman"/>
          <w:sz w:val="20"/>
          <w:szCs w:val="20"/>
          <w:lang w:val="en-GB"/>
        </w:rPr>
        <w:t xml:space="preserve"> UL grant, in which case the frequency domain resource allocation is determined according to clause 8.3 of [6, 38.213] or clause X.Y of [6, 38.213] respectively.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138930D" w14:textId="4EC60385" w:rsidR="00DB26E7" w:rsidRPr="00DB26E7" w:rsidRDefault="00DB26E7" w:rsidP="00DB26E7">
      <w:pPr>
        <w:spacing w:after="180" w:line="240" w:lineRule="auto"/>
        <w:rPr>
          <w:rFonts w:ascii="Times New Roman" w:eastAsia="Times New Roman" w:hAnsi="Times New Roman" w:cs="Times New Roman"/>
          <w:color w:val="000000"/>
          <w:sz w:val="20"/>
          <w:szCs w:val="20"/>
          <w:lang w:val="en-GB"/>
        </w:rPr>
      </w:pPr>
      <w:r w:rsidRPr="00DB26E7">
        <w:rPr>
          <w:rFonts w:ascii="Times New Roman" w:eastAsia="Times New Roman" w:hAnsi="Times New Roman" w:cs="Times New Roman"/>
          <w:color w:val="000000"/>
          <w:sz w:val="20"/>
          <w:szCs w:val="20"/>
          <w:lang w:val="en-GB"/>
        </w:rPr>
        <w:t xml:space="preserve">If the scheduling DCI is configured to indicate the uplink resource allocation type as part of the </w:t>
      </w:r>
      <w:r w:rsidRPr="00DB26E7">
        <w:rPr>
          <w:rFonts w:ascii="Times New Roman" w:eastAsia="Times New Roman" w:hAnsi="Times New Roman" w:cs="Times New Roman"/>
          <w:i/>
          <w:color w:val="000000"/>
          <w:sz w:val="20"/>
          <w:szCs w:val="20"/>
          <w:lang w:val="en-GB"/>
        </w:rPr>
        <w:t>Frequency domain resource</w:t>
      </w:r>
      <w:r w:rsidRPr="00DB26E7">
        <w:rPr>
          <w:rFonts w:ascii="Times New Roman" w:eastAsia="Times New Roman" w:hAnsi="Times New Roman" w:cs="Times New Roman"/>
          <w:color w:val="000000"/>
          <w:sz w:val="20"/>
          <w:szCs w:val="20"/>
          <w:lang w:val="en-GB"/>
        </w:rPr>
        <w:t xml:space="preserve"> assignment field by setting a higher layer parameter </w:t>
      </w:r>
      <w:proofErr w:type="spellStart"/>
      <w:r w:rsidRPr="00DB26E7">
        <w:rPr>
          <w:rFonts w:ascii="Times New Roman" w:eastAsia="Times New Roman" w:hAnsi="Times New Roman" w:cs="Times New Roman"/>
          <w:color w:val="000000"/>
          <w:sz w:val="20"/>
          <w:szCs w:val="20"/>
          <w:lang w:val="en-GB"/>
        </w:rPr>
        <w:t>r</w:t>
      </w:r>
      <w:r w:rsidRPr="00DB26E7">
        <w:rPr>
          <w:rFonts w:ascii="Times New Roman" w:eastAsia="Times New Roman" w:hAnsi="Times New Roman" w:cs="Times New Roman"/>
          <w:i/>
          <w:color w:val="000000"/>
          <w:sz w:val="20"/>
          <w:szCs w:val="20"/>
          <w:lang w:val="en-GB"/>
        </w:rPr>
        <w:t>esourceAllocation</w:t>
      </w:r>
      <w:proofErr w:type="spellEnd"/>
      <w:r w:rsidRPr="00DB26E7">
        <w:rPr>
          <w:rFonts w:ascii="Times New Roman" w:eastAsia="Times New Roman" w:hAnsi="Times New Roman" w:cs="Times New Roman"/>
          <w:color w:val="000000"/>
          <w:sz w:val="20"/>
          <w:szCs w:val="20"/>
          <w:lang w:val="en-GB"/>
        </w:rPr>
        <w:t xml:space="preserve"> in </w:t>
      </w:r>
      <w:proofErr w:type="spellStart"/>
      <w:r w:rsidRPr="00DB26E7">
        <w:rPr>
          <w:rFonts w:ascii="Times New Roman" w:eastAsia="Times New Roman" w:hAnsi="Times New Roman" w:cs="Times New Roman"/>
          <w:i/>
          <w:color w:val="000000"/>
          <w:sz w:val="20"/>
          <w:szCs w:val="20"/>
          <w:lang w:val="en-GB"/>
        </w:rPr>
        <w:t>pusch</w:t>
      </w:r>
      <w:proofErr w:type="spellEnd"/>
      <w:r w:rsidRPr="00DB26E7">
        <w:rPr>
          <w:rFonts w:ascii="Times New Roman" w:eastAsia="Times New Roman" w:hAnsi="Times New Roman" w:cs="Times New Roman"/>
          <w:i/>
          <w:color w:val="000000"/>
          <w:sz w:val="20"/>
          <w:szCs w:val="20"/>
          <w:lang w:val="en-GB"/>
        </w:rPr>
        <w:t>-Config</w:t>
      </w:r>
      <w:r w:rsidRPr="00DB26E7">
        <w:rPr>
          <w:rFonts w:ascii="Times New Roman" w:eastAsia="Times New Roman" w:hAnsi="Times New Roman" w:cs="Times New Roman"/>
          <w:color w:val="000000"/>
          <w:sz w:val="20"/>
          <w:szCs w:val="20"/>
          <w:lang w:val="en-GB"/>
        </w:rPr>
        <w:t xml:space="preserve"> to '</w:t>
      </w:r>
      <w:proofErr w:type="spellStart"/>
      <w:r w:rsidRPr="00DB26E7">
        <w:rPr>
          <w:rFonts w:ascii="Times New Roman" w:eastAsia="Times New Roman" w:hAnsi="Times New Roman" w:cs="Times New Roman"/>
          <w:color w:val="000000"/>
          <w:sz w:val="20"/>
          <w:szCs w:val="20"/>
          <w:lang w:val="en-GB"/>
        </w:rPr>
        <w:t>dynamicSwitch</w:t>
      </w:r>
      <w:proofErr w:type="spellEnd"/>
      <w:r w:rsidRPr="00DB26E7">
        <w:rPr>
          <w:rFonts w:ascii="Times New Roman" w:eastAsia="Times New Roman" w:hAnsi="Times New Roman" w:cs="Times New Roman"/>
          <w:color w:val="000000"/>
          <w:sz w:val="20"/>
          <w:szCs w:val="20"/>
          <w:lang w:val="en-GB"/>
        </w:rPr>
        <w:t xml:space="preserve">', </w:t>
      </w:r>
      <w:bookmarkStart w:id="79" w:name="_Hlk25926046"/>
      <w:r w:rsidRPr="00DB26E7">
        <w:rPr>
          <w:rFonts w:ascii="Times New Roman" w:eastAsia="Times New Roman" w:hAnsi="Times New Roman" w:cs="Times New Roman"/>
          <w:color w:val="000000"/>
          <w:sz w:val="20"/>
          <w:szCs w:val="20"/>
          <w:lang w:val="en-GB"/>
        </w:rPr>
        <w:t xml:space="preserve">for DCI format 0_1 or setting a higher layer parameter </w:t>
      </w:r>
      <w:r w:rsidRPr="00DB26E7">
        <w:rPr>
          <w:rFonts w:ascii="Times New Roman" w:eastAsia="Times New Roman" w:hAnsi="Times New Roman" w:cs="Times New Roman"/>
          <w:i/>
          <w:color w:val="000000"/>
          <w:sz w:val="20"/>
          <w:szCs w:val="20"/>
          <w:lang w:val="en-GB"/>
        </w:rPr>
        <w:t>resourceAllocation-ForDCIFormat0_2</w:t>
      </w:r>
      <w:r w:rsidRPr="00DB26E7">
        <w:rPr>
          <w:rFonts w:ascii="Times New Roman" w:eastAsia="Times New Roman" w:hAnsi="Times New Roman" w:cs="Times New Roman"/>
          <w:color w:val="000000"/>
          <w:sz w:val="20"/>
          <w:szCs w:val="20"/>
          <w:lang w:val="en-GB"/>
        </w:rPr>
        <w:t xml:space="preserve"> in </w:t>
      </w:r>
      <w:proofErr w:type="spellStart"/>
      <w:r w:rsidRPr="00DB26E7">
        <w:rPr>
          <w:rFonts w:ascii="Times New Roman" w:eastAsia="Times New Roman" w:hAnsi="Times New Roman" w:cs="Times New Roman"/>
          <w:i/>
          <w:color w:val="000000"/>
          <w:sz w:val="20"/>
          <w:szCs w:val="20"/>
          <w:lang w:val="en-GB"/>
        </w:rPr>
        <w:t>pusch</w:t>
      </w:r>
      <w:proofErr w:type="spellEnd"/>
      <w:r w:rsidRPr="00DB26E7">
        <w:rPr>
          <w:rFonts w:ascii="Times New Roman" w:eastAsia="Times New Roman" w:hAnsi="Times New Roman" w:cs="Times New Roman"/>
          <w:i/>
          <w:color w:val="000000"/>
          <w:sz w:val="20"/>
          <w:szCs w:val="20"/>
          <w:lang w:val="en-GB"/>
        </w:rPr>
        <w:t>-Config</w:t>
      </w:r>
      <w:r w:rsidRPr="00DB26E7">
        <w:rPr>
          <w:rFonts w:ascii="Times New Roman" w:eastAsia="Times New Roman" w:hAnsi="Times New Roman" w:cs="Times New Roman"/>
          <w:color w:val="000000"/>
          <w:sz w:val="20"/>
          <w:szCs w:val="20"/>
          <w:lang w:val="en-GB"/>
        </w:rPr>
        <w:t xml:space="preserve"> to '</w:t>
      </w:r>
      <w:proofErr w:type="spellStart"/>
      <w:r w:rsidRPr="00DB26E7">
        <w:rPr>
          <w:rFonts w:ascii="Times New Roman" w:eastAsia="Times New Roman" w:hAnsi="Times New Roman" w:cs="Times New Roman"/>
          <w:color w:val="000000"/>
          <w:sz w:val="20"/>
          <w:szCs w:val="20"/>
          <w:lang w:val="en-GB"/>
        </w:rPr>
        <w:t>dynamicswitch</w:t>
      </w:r>
      <w:proofErr w:type="spellEnd"/>
      <w:r w:rsidRPr="00DB26E7">
        <w:rPr>
          <w:rFonts w:ascii="Times New Roman" w:eastAsia="Times New Roman" w:hAnsi="Times New Roman" w:cs="Times New Roman"/>
          <w:color w:val="000000"/>
          <w:sz w:val="20"/>
          <w:szCs w:val="20"/>
          <w:lang w:val="en-GB"/>
        </w:rPr>
        <w:t>' for DCI format 0_2</w:t>
      </w:r>
      <w:bookmarkEnd w:id="79"/>
      <w:r w:rsidRPr="00DB26E7">
        <w:rPr>
          <w:rFonts w:ascii="Times New Roman" w:eastAsia="Times New Roman" w:hAnsi="Times New Roman" w:cs="Times New Roman"/>
          <w:color w:val="000000"/>
          <w:sz w:val="20"/>
          <w:szCs w:val="20"/>
          <w:lang w:val="en-GB"/>
        </w:rPr>
        <w:t xml:space="preserve">, the UE shall use uplink resource allocation type 0 or type 1 as defined by this DCI field. Otherwise the UE shall use the uplink frequency resource allocation type as defined by the higher layer parameter </w:t>
      </w:r>
      <w:proofErr w:type="spellStart"/>
      <w:r w:rsidRPr="00DB26E7">
        <w:rPr>
          <w:rFonts w:ascii="Times New Roman" w:eastAsia="Times New Roman" w:hAnsi="Times New Roman" w:cs="Times New Roman"/>
          <w:i/>
          <w:color w:val="000000"/>
          <w:sz w:val="20"/>
          <w:szCs w:val="20"/>
          <w:lang w:val="en-GB"/>
        </w:rPr>
        <w:lastRenderedPageBreak/>
        <w:t>resourceAllocation</w:t>
      </w:r>
      <w:proofErr w:type="spellEnd"/>
      <w:r w:rsidRPr="00DB26E7">
        <w:rPr>
          <w:rFonts w:ascii="Times New Roman" w:eastAsia="Times New Roman" w:hAnsi="Times New Roman" w:cs="Times New Roman"/>
          <w:i/>
          <w:color w:val="000000"/>
          <w:sz w:val="20"/>
          <w:szCs w:val="20"/>
          <w:lang w:val="en-GB"/>
        </w:rPr>
        <w:t xml:space="preserve"> </w:t>
      </w:r>
      <w:r w:rsidRPr="00DB26E7">
        <w:rPr>
          <w:rFonts w:ascii="Times New Roman" w:eastAsia="Times New Roman" w:hAnsi="Times New Roman" w:cs="Times New Roman"/>
          <w:color w:val="000000"/>
          <w:sz w:val="20"/>
          <w:szCs w:val="20"/>
          <w:lang w:val="en-GB"/>
        </w:rPr>
        <w:t>for DCI format 0_1 or the higher layer parameter</w:t>
      </w:r>
      <w:r w:rsidR="00A100A7">
        <w:rPr>
          <w:rFonts w:ascii="Times New Roman" w:eastAsia="Times New Roman" w:hAnsi="Times New Roman" w:cs="Times New Roman"/>
          <w:color w:val="000000"/>
          <w:sz w:val="20"/>
          <w:szCs w:val="20"/>
          <w:lang w:val="en-GB"/>
        </w:rPr>
        <w:t xml:space="preserve"> </w:t>
      </w:r>
      <w:r w:rsidRPr="00DB26E7">
        <w:rPr>
          <w:rFonts w:ascii="Times New Roman" w:eastAsia="Times New Roman" w:hAnsi="Times New Roman" w:cs="Times New Roman"/>
          <w:color w:val="000000"/>
          <w:sz w:val="20"/>
          <w:szCs w:val="20"/>
          <w:lang w:val="en-GB"/>
        </w:rPr>
        <w:t xml:space="preserve"> </w:t>
      </w:r>
      <w:r w:rsidRPr="00DB26E7">
        <w:rPr>
          <w:rFonts w:ascii="Times New Roman" w:eastAsia="Times New Roman" w:hAnsi="Times New Roman" w:cs="Times New Roman"/>
          <w:i/>
          <w:color w:val="000000"/>
          <w:sz w:val="20"/>
          <w:szCs w:val="20"/>
          <w:lang w:val="en-GB"/>
        </w:rPr>
        <w:t>resourceAllocation-ForDCIFormat0_2</w:t>
      </w:r>
      <w:r w:rsidRPr="00DB26E7">
        <w:rPr>
          <w:rFonts w:ascii="Times New Roman" w:eastAsia="Times New Roman" w:hAnsi="Times New Roman" w:cs="Times New Roman"/>
          <w:color w:val="000000"/>
          <w:sz w:val="20"/>
          <w:szCs w:val="20"/>
          <w:lang w:val="en-GB"/>
        </w:rPr>
        <w:t xml:space="preserve"> for DCI format 0_2. The UE shall assume that when the scheduling PDCCH is received with DCI format 0_1 and </w:t>
      </w:r>
      <w:proofErr w:type="spellStart"/>
      <w:r w:rsidRPr="00DB26E7">
        <w:rPr>
          <w:rFonts w:ascii="Times New Roman" w:eastAsia="Times New Roman" w:hAnsi="Times New Roman" w:cs="Times New Roman"/>
          <w:i/>
          <w:strike/>
          <w:color w:val="FF0000"/>
          <w:sz w:val="20"/>
          <w:szCs w:val="20"/>
          <w:lang w:val="en-GB"/>
        </w:rPr>
        <w:t>useInterlacePUSCH</w:t>
      </w:r>
      <w:proofErr w:type="spellEnd"/>
      <w:r w:rsidRPr="00DB26E7">
        <w:rPr>
          <w:rFonts w:ascii="Times New Roman" w:eastAsia="Times New Roman" w:hAnsi="Times New Roman" w:cs="Times New Roman"/>
          <w:i/>
          <w:strike/>
          <w:color w:val="FF0000"/>
          <w:sz w:val="20"/>
          <w:szCs w:val="20"/>
          <w:lang w:val="en-GB"/>
        </w:rPr>
        <w:t>-Dedicated</w:t>
      </w:r>
      <w:r w:rsidRPr="00DB26E7">
        <w:rPr>
          <w:rFonts w:ascii="Times New Roman" w:eastAsia="Times New Roman" w:hAnsi="Times New Roman" w:cs="Times New Roman"/>
          <w:strike/>
          <w:color w:val="FF0000"/>
          <w:sz w:val="20"/>
          <w:szCs w:val="20"/>
          <w:lang w:val="en-GB"/>
        </w:rPr>
        <w:t xml:space="preserve"> is set to 'enabled'</w:t>
      </w:r>
      <w:r w:rsidR="00A100A7" w:rsidRPr="00A100A7">
        <w:rPr>
          <w:rFonts w:ascii="Times New Roman" w:eastAsia="Times New Roman" w:hAnsi="Times New Roman" w:cs="Times New Roman"/>
          <w:i/>
          <w:color w:val="FF0000"/>
          <w:sz w:val="20"/>
          <w:szCs w:val="20"/>
          <w:lang w:val="en-GB"/>
        </w:rPr>
        <w:t xml:space="preserve"> </w:t>
      </w:r>
      <w:proofErr w:type="spellStart"/>
      <w:r w:rsidR="00A100A7" w:rsidRPr="00D510A6">
        <w:rPr>
          <w:rFonts w:ascii="Times New Roman" w:eastAsia="Times New Roman" w:hAnsi="Times New Roman" w:cs="Times New Roman"/>
          <w:i/>
          <w:color w:val="FF0000"/>
          <w:sz w:val="20"/>
          <w:szCs w:val="20"/>
          <w:lang w:val="en-GB"/>
        </w:rPr>
        <w:t>useInterlacePUCCH</w:t>
      </w:r>
      <w:proofErr w:type="spellEnd"/>
      <w:r w:rsidR="00A100A7">
        <w:rPr>
          <w:rFonts w:ascii="Times New Roman" w:eastAsia="Times New Roman" w:hAnsi="Times New Roman" w:cs="Times New Roman"/>
          <w:i/>
          <w:color w:val="FF0000"/>
          <w:sz w:val="20"/>
          <w:szCs w:val="20"/>
          <w:lang w:val="en-GB"/>
        </w:rPr>
        <w:t>-PUSCH</w:t>
      </w:r>
      <w:r w:rsidR="00A100A7">
        <w:rPr>
          <w:rFonts w:ascii="Times New Roman" w:eastAsia="Times New Roman" w:hAnsi="Times New Roman" w:cs="Times New Roman"/>
          <w:iCs/>
          <w:color w:val="FF0000"/>
          <w:sz w:val="20"/>
          <w:szCs w:val="20"/>
          <w:lang w:val="en-GB"/>
        </w:rPr>
        <w:t xml:space="preserve"> in </w:t>
      </w:r>
      <w:r w:rsidR="00A100A7">
        <w:rPr>
          <w:rFonts w:ascii="Times New Roman" w:eastAsia="Times New Roman" w:hAnsi="Times New Roman" w:cs="Times New Roman"/>
          <w:i/>
          <w:color w:val="FF0000"/>
          <w:sz w:val="20"/>
          <w:szCs w:val="20"/>
          <w:lang w:val="en-GB"/>
        </w:rPr>
        <w:t>BWP-</w:t>
      </w:r>
      <w:proofErr w:type="spellStart"/>
      <w:r w:rsidR="00A100A7">
        <w:rPr>
          <w:rFonts w:ascii="Times New Roman" w:eastAsia="Times New Roman" w:hAnsi="Times New Roman" w:cs="Times New Roman"/>
          <w:i/>
          <w:color w:val="FF0000"/>
          <w:sz w:val="20"/>
          <w:szCs w:val="20"/>
          <w:lang w:val="en-GB"/>
        </w:rPr>
        <w:t>UplinkDedicated</w:t>
      </w:r>
      <w:proofErr w:type="spellEnd"/>
      <w:r w:rsidR="00A100A7">
        <w:rPr>
          <w:rFonts w:ascii="Times New Roman" w:eastAsia="Times New Roman" w:hAnsi="Times New Roman" w:cs="Times New Roman"/>
          <w:iCs/>
          <w:color w:val="FF0000"/>
          <w:sz w:val="20"/>
          <w:szCs w:val="20"/>
          <w:lang w:val="en-GB"/>
        </w:rPr>
        <w:t xml:space="preserve"> is configured</w:t>
      </w:r>
      <w:r w:rsidRPr="00DB26E7">
        <w:rPr>
          <w:rFonts w:ascii="Times New Roman" w:eastAsia="Times New Roman" w:hAnsi="Times New Roman" w:cs="Times New Roman"/>
          <w:color w:val="000000"/>
          <w:sz w:val="20"/>
          <w:szCs w:val="20"/>
          <w:lang w:val="en-GB"/>
        </w:rPr>
        <w:t>, uplink type 2 resource allocation is used.</w:t>
      </w:r>
    </w:p>
    <w:p w14:paraId="726E11B1" w14:textId="3AC0879E" w:rsidR="00DB26E7" w:rsidRPr="00DB26E7" w:rsidRDefault="00DB26E7" w:rsidP="00DB26E7">
      <w:pPr>
        <w:spacing w:after="180" w:line="240" w:lineRule="auto"/>
        <w:rPr>
          <w:rFonts w:ascii="Times New Roman" w:eastAsia="Times New Roman" w:hAnsi="Times New Roman" w:cs="Times New Roman"/>
          <w:color w:val="000000"/>
          <w:sz w:val="20"/>
          <w:szCs w:val="20"/>
          <w:lang w:val="en-GB"/>
        </w:rPr>
      </w:pPr>
      <w:r w:rsidRPr="00DB26E7">
        <w:rPr>
          <w:rFonts w:ascii="Times New Roman" w:eastAsia="Times New Roman" w:hAnsi="Times New Roman" w:cs="Times New Roman"/>
          <w:color w:val="000000"/>
          <w:sz w:val="20"/>
          <w:szCs w:val="20"/>
          <w:lang w:val="en-GB"/>
        </w:rPr>
        <w:t>The UE shall assume that when the scheduling PDCCH is received with DCI format</w:t>
      </w:r>
      <w:r w:rsidRPr="00DB26E7">
        <w:rPr>
          <w:rFonts w:ascii="Times New Roman" w:eastAsia="Times New Roman" w:hAnsi="Times New Roman" w:cs="Times New Roman"/>
          <w:sz w:val="20"/>
          <w:szCs w:val="20"/>
          <w:lang w:val="en-GB"/>
        </w:rPr>
        <w:t xml:space="preserve"> 0_0</w:t>
      </w:r>
      <w:r w:rsidRPr="00DB26E7">
        <w:rPr>
          <w:rFonts w:ascii="Times New Roman" w:eastAsia="Times New Roman" w:hAnsi="Times New Roman" w:cs="Times New Roman"/>
          <w:color w:val="000000"/>
          <w:sz w:val="20"/>
          <w:szCs w:val="20"/>
          <w:lang w:val="en-GB"/>
        </w:rPr>
        <w:t xml:space="preserve">, then uplink resource allocation type 1 is used, except when any of the higher layer parameters </w:t>
      </w:r>
      <w:proofErr w:type="spellStart"/>
      <w:r w:rsidRPr="00DB26E7">
        <w:rPr>
          <w:rFonts w:ascii="Times New Roman" w:eastAsia="Times New Roman" w:hAnsi="Times New Roman" w:cs="Times New Roman"/>
          <w:i/>
          <w:strike/>
          <w:color w:val="FF0000"/>
          <w:sz w:val="20"/>
          <w:szCs w:val="20"/>
          <w:lang w:val="en-GB"/>
        </w:rPr>
        <w:t>useInterlacePUSCH</w:t>
      </w:r>
      <w:proofErr w:type="spellEnd"/>
      <w:r w:rsidRPr="00DB26E7">
        <w:rPr>
          <w:rFonts w:ascii="Times New Roman" w:eastAsia="Times New Roman" w:hAnsi="Times New Roman" w:cs="Times New Roman"/>
          <w:i/>
          <w:strike/>
          <w:color w:val="FF0000"/>
          <w:sz w:val="20"/>
          <w:szCs w:val="20"/>
          <w:lang w:val="en-GB"/>
        </w:rPr>
        <w:t>-Common</w:t>
      </w:r>
      <w:r w:rsidRPr="00DB26E7">
        <w:rPr>
          <w:rFonts w:ascii="Times New Roman" w:eastAsia="Times New Roman" w:hAnsi="Times New Roman" w:cs="Times New Roman"/>
          <w:strike/>
          <w:color w:val="FF0000"/>
          <w:sz w:val="20"/>
          <w:szCs w:val="20"/>
          <w:lang w:val="en-GB"/>
        </w:rPr>
        <w:t xml:space="preserve"> or </w:t>
      </w:r>
      <w:proofErr w:type="spellStart"/>
      <w:r w:rsidRPr="00DB26E7">
        <w:rPr>
          <w:rFonts w:ascii="Times New Roman" w:eastAsia="Times New Roman" w:hAnsi="Times New Roman" w:cs="Times New Roman"/>
          <w:i/>
          <w:strike/>
          <w:color w:val="FF0000"/>
          <w:sz w:val="20"/>
          <w:szCs w:val="20"/>
          <w:lang w:val="en-GB"/>
        </w:rPr>
        <w:t>useInterlacePUSCH</w:t>
      </w:r>
      <w:proofErr w:type="spellEnd"/>
      <w:r w:rsidRPr="00DB26E7">
        <w:rPr>
          <w:rFonts w:ascii="Times New Roman" w:eastAsia="Times New Roman" w:hAnsi="Times New Roman" w:cs="Times New Roman"/>
          <w:i/>
          <w:strike/>
          <w:color w:val="FF0000"/>
          <w:sz w:val="20"/>
          <w:szCs w:val="20"/>
          <w:lang w:val="en-GB"/>
        </w:rPr>
        <w:t>-Dedicated</w:t>
      </w:r>
      <w:r w:rsidRPr="00DB26E7">
        <w:rPr>
          <w:rFonts w:ascii="Times New Roman" w:eastAsia="Times New Roman" w:hAnsi="Times New Roman" w:cs="Times New Roman"/>
          <w:color w:val="FF0000"/>
          <w:sz w:val="20"/>
          <w:szCs w:val="20"/>
          <w:lang w:val="en-GB"/>
        </w:rPr>
        <w:t xml:space="preserve"> </w:t>
      </w:r>
      <w:r w:rsidR="00A100A7" w:rsidRPr="00DB26E7">
        <w:rPr>
          <w:rFonts w:ascii="Times New Roman" w:eastAsia="Times New Roman" w:hAnsi="Times New Roman" w:cs="Times New Roman"/>
          <w:strike/>
          <w:color w:val="FF0000"/>
          <w:sz w:val="20"/>
          <w:szCs w:val="20"/>
          <w:lang w:val="en-GB"/>
        </w:rPr>
        <w:t>are set to 'enabled'</w:t>
      </w:r>
      <w:r w:rsidR="00A100A7" w:rsidRPr="00DB26E7">
        <w:rPr>
          <w:rFonts w:ascii="Times New Roman" w:eastAsia="Times New Roman" w:hAnsi="Times New Roman" w:cs="Times New Roman"/>
          <w:color w:val="FF0000"/>
          <w:sz w:val="20"/>
          <w:szCs w:val="20"/>
          <w:lang w:val="en-GB"/>
        </w:rPr>
        <w:t xml:space="preserve"> </w:t>
      </w:r>
      <w:proofErr w:type="spellStart"/>
      <w:r w:rsidR="00632893" w:rsidRPr="00D510A6">
        <w:rPr>
          <w:rFonts w:ascii="Times New Roman" w:eastAsia="Times New Roman" w:hAnsi="Times New Roman" w:cs="Times New Roman"/>
          <w:i/>
          <w:color w:val="FF0000"/>
          <w:sz w:val="20"/>
          <w:szCs w:val="20"/>
          <w:lang w:val="en-GB"/>
        </w:rPr>
        <w:t>useInterlacePUCCH</w:t>
      </w:r>
      <w:proofErr w:type="spellEnd"/>
      <w:r w:rsidR="00632893">
        <w:rPr>
          <w:rFonts w:ascii="Times New Roman" w:eastAsia="Times New Roman" w:hAnsi="Times New Roman" w:cs="Times New Roman"/>
          <w:i/>
          <w:color w:val="FF0000"/>
          <w:sz w:val="20"/>
          <w:szCs w:val="20"/>
          <w:lang w:val="en-GB"/>
        </w:rPr>
        <w:t>-PUSCH</w:t>
      </w:r>
      <w:r w:rsidR="00632893">
        <w:rPr>
          <w:rFonts w:ascii="Times New Roman" w:eastAsia="Times New Roman" w:hAnsi="Times New Roman" w:cs="Times New Roman"/>
          <w:iCs/>
          <w:color w:val="FF0000"/>
          <w:sz w:val="20"/>
          <w:szCs w:val="20"/>
          <w:lang w:val="en-GB"/>
        </w:rPr>
        <w:t xml:space="preserve"> in </w:t>
      </w:r>
      <w:r w:rsidR="00632893">
        <w:rPr>
          <w:rFonts w:ascii="Times New Roman" w:eastAsia="Times New Roman" w:hAnsi="Times New Roman" w:cs="Times New Roman"/>
          <w:i/>
          <w:color w:val="FF0000"/>
          <w:sz w:val="20"/>
          <w:szCs w:val="20"/>
          <w:lang w:val="en-GB"/>
        </w:rPr>
        <w:t>BWP-</w:t>
      </w:r>
      <w:proofErr w:type="spellStart"/>
      <w:r w:rsidR="00632893">
        <w:rPr>
          <w:rFonts w:ascii="Times New Roman" w:eastAsia="Times New Roman" w:hAnsi="Times New Roman" w:cs="Times New Roman"/>
          <w:i/>
          <w:color w:val="FF0000"/>
          <w:sz w:val="20"/>
          <w:szCs w:val="20"/>
          <w:lang w:val="en-GB"/>
        </w:rPr>
        <w:t>UplinkCommon</w:t>
      </w:r>
      <w:proofErr w:type="spellEnd"/>
      <w:r w:rsidR="00632893">
        <w:rPr>
          <w:rFonts w:ascii="Times New Roman" w:eastAsia="Times New Roman" w:hAnsi="Times New Roman" w:cs="Times New Roman"/>
          <w:iCs/>
          <w:color w:val="FF0000"/>
          <w:sz w:val="20"/>
          <w:szCs w:val="20"/>
          <w:lang w:val="en-GB"/>
        </w:rPr>
        <w:t xml:space="preserve"> and </w:t>
      </w:r>
      <w:proofErr w:type="spellStart"/>
      <w:r w:rsidR="00632893" w:rsidRPr="00D510A6">
        <w:rPr>
          <w:rFonts w:ascii="Times New Roman" w:eastAsia="Times New Roman" w:hAnsi="Times New Roman" w:cs="Times New Roman"/>
          <w:i/>
          <w:color w:val="FF0000"/>
          <w:sz w:val="20"/>
          <w:szCs w:val="20"/>
          <w:lang w:val="en-GB"/>
        </w:rPr>
        <w:t>useInterlacePUCCH</w:t>
      </w:r>
      <w:proofErr w:type="spellEnd"/>
      <w:r w:rsidR="00632893">
        <w:rPr>
          <w:rFonts w:ascii="Times New Roman" w:eastAsia="Times New Roman" w:hAnsi="Times New Roman" w:cs="Times New Roman"/>
          <w:i/>
          <w:color w:val="FF0000"/>
          <w:sz w:val="20"/>
          <w:szCs w:val="20"/>
          <w:lang w:val="en-GB"/>
        </w:rPr>
        <w:t>-PUSCH</w:t>
      </w:r>
      <w:r w:rsidR="00632893">
        <w:rPr>
          <w:rFonts w:ascii="Times New Roman" w:eastAsia="Times New Roman" w:hAnsi="Times New Roman" w:cs="Times New Roman"/>
          <w:iCs/>
          <w:color w:val="FF0000"/>
          <w:sz w:val="20"/>
          <w:szCs w:val="20"/>
          <w:lang w:val="en-GB"/>
        </w:rPr>
        <w:t xml:space="preserve"> in </w:t>
      </w:r>
      <w:r w:rsidR="00632893">
        <w:rPr>
          <w:rFonts w:ascii="Times New Roman" w:eastAsia="Times New Roman" w:hAnsi="Times New Roman" w:cs="Times New Roman"/>
          <w:i/>
          <w:color w:val="FF0000"/>
          <w:sz w:val="20"/>
          <w:szCs w:val="20"/>
          <w:lang w:val="en-GB"/>
        </w:rPr>
        <w:t>BWP-</w:t>
      </w:r>
      <w:proofErr w:type="spellStart"/>
      <w:r w:rsidR="00632893">
        <w:rPr>
          <w:rFonts w:ascii="Times New Roman" w:eastAsia="Times New Roman" w:hAnsi="Times New Roman" w:cs="Times New Roman"/>
          <w:i/>
          <w:color w:val="FF0000"/>
          <w:sz w:val="20"/>
          <w:szCs w:val="20"/>
          <w:lang w:val="en-GB"/>
        </w:rPr>
        <w:t>UplinkDedicated</w:t>
      </w:r>
      <w:proofErr w:type="spellEnd"/>
      <w:r w:rsidR="00A100A7">
        <w:rPr>
          <w:rFonts w:ascii="Times New Roman" w:eastAsia="Times New Roman" w:hAnsi="Times New Roman" w:cs="Times New Roman"/>
          <w:iCs/>
          <w:color w:val="FF0000"/>
          <w:sz w:val="20"/>
          <w:szCs w:val="20"/>
          <w:lang w:val="en-GB"/>
        </w:rPr>
        <w:t xml:space="preserve"> is configured</w:t>
      </w:r>
      <w:r w:rsidR="00632893" w:rsidRPr="00DB26E7">
        <w:rPr>
          <w:rFonts w:ascii="Times New Roman" w:eastAsia="Times New Roman" w:hAnsi="Times New Roman" w:cs="Times New Roman"/>
          <w:color w:val="000000"/>
          <w:sz w:val="20"/>
          <w:szCs w:val="20"/>
          <w:lang w:val="en-GB"/>
        </w:rPr>
        <w:t xml:space="preserve"> </w:t>
      </w:r>
      <w:r w:rsidRPr="00DB26E7">
        <w:rPr>
          <w:rFonts w:ascii="Times New Roman" w:eastAsia="Times New Roman" w:hAnsi="Times New Roman" w:cs="Times New Roman"/>
          <w:color w:val="000000"/>
          <w:sz w:val="20"/>
          <w:szCs w:val="20"/>
          <w:lang w:val="en-GB"/>
        </w:rPr>
        <w:t xml:space="preserve">in which case uplink resource allocation type 2 is used. </w:t>
      </w:r>
    </w:p>
    <w:p w14:paraId="03A9A772" w14:textId="59EFC58E" w:rsidR="00DB26E7" w:rsidRPr="00DB26E7" w:rsidRDefault="00DB26E7" w:rsidP="00DB26E7">
      <w:pPr>
        <w:spacing w:after="180" w:line="240" w:lineRule="auto"/>
        <w:rPr>
          <w:rFonts w:ascii="Times New Roman" w:eastAsia="Times New Roman" w:hAnsi="Times New Roman" w:cs="Times New Roman"/>
          <w:color w:val="000000"/>
          <w:sz w:val="20"/>
          <w:szCs w:val="20"/>
          <w:lang w:val="en-GB"/>
        </w:rPr>
      </w:pPr>
      <w:r w:rsidRPr="00DB26E7">
        <w:rPr>
          <w:rFonts w:ascii="Times New Roman" w:eastAsia="Times New Roman" w:hAnsi="Times New Roman" w:cs="Times New Roman"/>
          <w:color w:val="000000"/>
          <w:sz w:val="20"/>
          <w:szCs w:val="20"/>
          <w:lang w:val="en-GB"/>
        </w:rPr>
        <w:t xml:space="preserve">The UE expects that either none or both of </w:t>
      </w:r>
      <w:proofErr w:type="spellStart"/>
      <w:r w:rsidRPr="00DB26E7">
        <w:rPr>
          <w:rFonts w:ascii="Times New Roman" w:eastAsia="Times New Roman" w:hAnsi="Times New Roman" w:cs="Times New Roman"/>
          <w:i/>
          <w:strike/>
          <w:color w:val="FF0000"/>
          <w:sz w:val="20"/>
          <w:szCs w:val="20"/>
          <w:lang w:val="en-GB"/>
        </w:rPr>
        <w:t>useInterlacePUSCH</w:t>
      </w:r>
      <w:proofErr w:type="spellEnd"/>
      <w:r w:rsidRPr="00DB26E7">
        <w:rPr>
          <w:rFonts w:ascii="Times New Roman" w:eastAsia="Times New Roman" w:hAnsi="Times New Roman" w:cs="Times New Roman"/>
          <w:i/>
          <w:strike/>
          <w:color w:val="FF0000"/>
          <w:sz w:val="20"/>
          <w:szCs w:val="20"/>
          <w:lang w:val="en-GB"/>
        </w:rPr>
        <w:t>-Common</w:t>
      </w:r>
      <w:r w:rsidRPr="00DB26E7">
        <w:rPr>
          <w:rFonts w:ascii="Times New Roman" w:eastAsia="Times New Roman" w:hAnsi="Times New Roman" w:cs="Times New Roman"/>
          <w:strike/>
          <w:color w:val="FF0000"/>
          <w:sz w:val="20"/>
          <w:szCs w:val="20"/>
          <w:lang w:val="en-GB"/>
        </w:rPr>
        <w:t xml:space="preserve"> and </w:t>
      </w:r>
      <w:proofErr w:type="spellStart"/>
      <w:r w:rsidRPr="00DB26E7">
        <w:rPr>
          <w:rFonts w:ascii="Times New Roman" w:eastAsia="Times New Roman" w:hAnsi="Times New Roman" w:cs="Times New Roman"/>
          <w:i/>
          <w:strike/>
          <w:color w:val="FF0000"/>
          <w:sz w:val="20"/>
          <w:szCs w:val="20"/>
          <w:lang w:val="en-GB"/>
        </w:rPr>
        <w:t>useInterlacePUSCH</w:t>
      </w:r>
      <w:proofErr w:type="spellEnd"/>
      <w:r w:rsidRPr="00DB26E7">
        <w:rPr>
          <w:rFonts w:ascii="Times New Roman" w:eastAsia="Times New Roman" w:hAnsi="Times New Roman" w:cs="Times New Roman"/>
          <w:i/>
          <w:strike/>
          <w:color w:val="FF0000"/>
          <w:sz w:val="20"/>
          <w:szCs w:val="20"/>
          <w:lang w:val="en-GB"/>
        </w:rPr>
        <w:t>-Dedicated</w:t>
      </w:r>
      <w:r w:rsidRPr="00DB26E7">
        <w:rPr>
          <w:rFonts w:ascii="Times New Roman" w:eastAsia="Times New Roman" w:hAnsi="Times New Roman" w:cs="Times New Roman"/>
          <w:strike/>
          <w:color w:val="FF0000"/>
          <w:sz w:val="20"/>
          <w:szCs w:val="20"/>
          <w:lang w:val="en-GB"/>
        </w:rPr>
        <w:t xml:space="preserve"> </w:t>
      </w:r>
      <w:r w:rsidR="00A100A7" w:rsidRPr="00DB26E7">
        <w:rPr>
          <w:rFonts w:ascii="Times New Roman" w:eastAsia="Times New Roman" w:hAnsi="Times New Roman" w:cs="Times New Roman"/>
          <w:strike/>
          <w:color w:val="FF0000"/>
          <w:sz w:val="20"/>
          <w:szCs w:val="20"/>
          <w:lang w:val="en-GB"/>
        </w:rPr>
        <w:t>is set to 'enabled'</w:t>
      </w:r>
      <w:r w:rsidR="00A100A7" w:rsidRPr="00A100A7">
        <w:rPr>
          <w:rFonts w:ascii="Times New Roman" w:eastAsia="Times New Roman" w:hAnsi="Times New Roman" w:cs="Times New Roman"/>
          <w:color w:val="FF0000"/>
          <w:sz w:val="20"/>
          <w:szCs w:val="20"/>
          <w:lang w:val="en-GB"/>
        </w:rPr>
        <w:t xml:space="preserve"> </w:t>
      </w:r>
      <w:proofErr w:type="spellStart"/>
      <w:r w:rsidR="00632893" w:rsidRPr="00D510A6">
        <w:rPr>
          <w:rFonts w:ascii="Times New Roman" w:eastAsia="Times New Roman" w:hAnsi="Times New Roman" w:cs="Times New Roman"/>
          <w:i/>
          <w:color w:val="FF0000"/>
          <w:sz w:val="20"/>
          <w:szCs w:val="20"/>
          <w:lang w:val="en-GB"/>
        </w:rPr>
        <w:t>useInterlacePUCCH</w:t>
      </w:r>
      <w:proofErr w:type="spellEnd"/>
      <w:r w:rsidR="00632893">
        <w:rPr>
          <w:rFonts w:ascii="Times New Roman" w:eastAsia="Times New Roman" w:hAnsi="Times New Roman" w:cs="Times New Roman"/>
          <w:i/>
          <w:color w:val="FF0000"/>
          <w:sz w:val="20"/>
          <w:szCs w:val="20"/>
          <w:lang w:val="en-GB"/>
        </w:rPr>
        <w:t>-PUSCH</w:t>
      </w:r>
      <w:r w:rsidR="00632893">
        <w:rPr>
          <w:rFonts w:ascii="Times New Roman" w:eastAsia="Times New Roman" w:hAnsi="Times New Roman" w:cs="Times New Roman"/>
          <w:iCs/>
          <w:color w:val="FF0000"/>
          <w:sz w:val="20"/>
          <w:szCs w:val="20"/>
          <w:lang w:val="en-GB"/>
        </w:rPr>
        <w:t xml:space="preserve"> in </w:t>
      </w:r>
      <w:r w:rsidR="00632893">
        <w:rPr>
          <w:rFonts w:ascii="Times New Roman" w:eastAsia="Times New Roman" w:hAnsi="Times New Roman" w:cs="Times New Roman"/>
          <w:i/>
          <w:color w:val="FF0000"/>
          <w:sz w:val="20"/>
          <w:szCs w:val="20"/>
          <w:lang w:val="en-GB"/>
        </w:rPr>
        <w:t>BWP-</w:t>
      </w:r>
      <w:proofErr w:type="spellStart"/>
      <w:r w:rsidR="00632893">
        <w:rPr>
          <w:rFonts w:ascii="Times New Roman" w:eastAsia="Times New Roman" w:hAnsi="Times New Roman" w:cs="Times New Roman"/>
          <w:i/>
          <w:color w:val="FF0000"/>
          <w:sz w:val="20"/>
          <w:szCs w:val="20"/>
          <w:lang w:val="en-GB"/>
        </w:rPr>
        <w:t>UplinkCommon</w:t>
      </w:r>
      <w:proofErr w:type="spellEnd"/>
      <w:r w:rsidR="00632893">
        <w:rPr>
          <w:rFonts w:ascii="Times New Roman" w:eastAsia="Times New Roman" w:hAnsi="Times New Roman" w:cs="Times New Roman"/>
          <w:iCs/>
          <w:color w:val="FF0000"/>
          <w:sz w:val="20"/>
          <w:szCs w:val="20"/>
          <w:lang w:val="en-GB"/>
        </w:rPr>
        <w:t xml:space="preserve"> and </w:t>
      </w:r>
      <w:proofErr w:type="spellStart"/>
      <w:r w:rsidR="00632893" w:rsidRPr="00D510A6">
        <w:rPr>
          <w:rFonts w:ascii="Times New Roman" w:eastAsia="Times New Roman" w:hAnsi="Times New Roman" w:cs="Times New Roman"/>
          <w:i/>
          <w:color w:val="FF0000"/>
          <w:sz w:val="20"/>
          <w:szCs w:val="20"/>
          <w:lang w:val="en-GB"/>
        </w:rPr>
        <w:t>useInterlacePUCCH</w:t>
      </w:r>
      <w:proofErr w:type="spellEnd"/>
      <w:r w:rsidR="00632893">
        <w:rPr>
          <w:rFonts w:ascii="Times New Roman" w:eastAsia="Times New Roman" w:hAnsi="Times New Roman" w:cs="Times New Roman"/>
          <w:i/>
          <w:color w:val="FF0000"/>
          <w:sz w:val="20"/>
          <w:szCs w:val="20"/>
          <w:lang w:val="en-GB"/>
        </w:rPr>
        <w:t>-PUSCH</w:t>
      </w:r>
      <w:r w:rsidR="00632893">
        <w:rPr>
          <w:rFonts w:ascii="Times New Roman" w:eastAsia="Times New Roman" w:hAnsi="Times New Roman" w:cs="Times New Roman"/>
          <w:iCs/>
          <w:color w:val="FF0000"/>
          <w:sz w:val="20"/>
          <w:szCs w:val="20"/>
          <w:lang w:val="en-GB"/>
        </w:rPr>
        <w:t xml:space="preserve"> in </w:t>
      </w:r>
      <w:r w:rsidR="00632893">
        <w:rPr>
          <w:rFonts w:ascii="Times New Roman" w:eastAsia="Times New Roman" w:hAnsi="Times New Roman" w:cs="Times New Roman"/>
          <w:i/>
          <w:color w:val="FF0000"/>
          <w:sz w:val="20"/>
          <w:szCs w:val="20"/>
          <w:lang w:val="en-GB"/>
        </w:rPr>
        <w:t>BWP-</w:t>
      </w:r>
      <w:proofErr w:type="spellStart"/>
      <w:r w:rsidR="00632893">
        <w:rPr>
          <w:rFonts w:ascii="Times New Roman" w:eastAsia="Times New Roman" w:hAnsi="Times New Roman" w:cs="Times New Roman"/>
          <w:i/>
          <w:color w:val="FF0000"/>
          <w:sz w:val="20"/>
          <w:szCs w:val="20"/>
          <w:lang w:val="en-GB"/>
        </w:rPr>
        <w:t>UplinkDedicated</w:t>
      </w:r>
      <w:proofErr w:type="spellEnd"/>
      <w:r w:rsidR="00A100A7">
        <w:rPr>
          <w:rFonts w:ascii="Times New Roman" w:eastAsia="Times New Roman" w:hAnsi="Times New Roman" w:cs="Times New Roman"/>
          <w:iCs/>
          <w:color w:val="FF0000"/>
          <w:sz w:val="20"/>
          <w:szCs w:val="20"/>
          <w:lang w:val="en-GB"/>
        </w:rPr>
        <w:t xml:space="preserve"> is configured</w:t>
      </w:r>
      <w:r w:rsidRPr="00DB26E7">
        <w:rPr>
          <w:rFonts w:ascii="Times New Roman" w:eastAsia="Times New Roman" w:hAnsi="Times New Roman" w:cs="Times New Roman"/>
          <w:color w:val="000000"/>
          <w:sz w:val="20"/>
          <w:szCs w:val="20"/>
          <w:lang w:val="en-GB"/>
        </w:rPr>
        <w:t>.</w:t>
      </w:r>
    </w:p>
    <w:p w14:paraId="5955345C" w14:textId="1E896DE6" w:rsidR="00DB26E7" w:rsidRPr="00A100A7" w:rsidRDefault="00DB26E7" w:rsidP="00DB26E7">
      <w:pPr>
        <w:pStyle w:val="BodyText"/>
        <w:jc w:val="left"/>
        <w:rPr>
          <w:strike/>
          <w:color w:val="FF0000"/>
        </w:rPr>
      </w:pPr>
      <w:r w:rsidRPr="00A100A7">
        <w:rPr>
          <w:rFonts w:ascii="Times New Roman" w:eastAsia="Times New Roman" w:hAnsi="Times New Roman" w:cs="Times New Roman"/>
          <w:strike/>
          <w:color w:val="FF0000"/>
          <w:sz w:val="20"/>
          <w:szCs w:val="20"/>
          <w:lang w:val="en-GB" w:eastAsia="en-US"/>
        </w:rPr>
        <w:t xml:space="preserve">The UE expects that either none or both of </w:t>
      </w:r>
      <w:proofErr w:type="spellStart"/>
      <w:r w:rsidRPr="00A100A7">
        <w:rPr>
          <w:rFonts w:ascii="Times New Roman" w:eastAsia="Times New Roman" w:hAnsi="Times New Roman" w:cs="Times New Roman"/>
          <w:i/>
          <w:strike/>
          <w:color w:val="FF0000"/>
          <w:sz w:val="20"/>
          <w:szCs w:val="20"/>
          <w:lang w:val="en-GB" w:eastAsia="en-US"/>
        </w:rPr>
        <w:t>useInterlacePUSCH</w:t>
      </w:r>
      <w:proofErr w:type="spellEnd"/>
      <w:r w:rsidRPr="00A100A7">
        <w:rPr>
          <w:rFonts w:ascii="Times New Roman" w:eastAsia="Times New Roman" w:hAnsi="Times New Roman" w:cs="Times New Roman"/>
          <w:i/>
          <w:strike/>
          <w:color w:val="FF0000"/>
          <w:sz w:val="20"/>
          <w:szCs w:val="20"/>
          <w:lang w:val="en-GB" w:eastAsia="en-US"/>
        </w:rPr>
        <w:t>-Common</w:t>
      </w:r>
      <w:r w:rsidRPr="00A100A7">
        <w:rPr>
          <w:rFonts w:ascii="Times New Roman" w:eastAsia="Times New Roman" w:hAnsi="Times New Roman" w:cs="Times New Roman"/>
          <w:strike/>
          <w:color w:val="FF0000"/>
          <w:sz w:val="20"/>
          <w:szCs w:val="20"/>
          <w:lang w:val="en-GB" w:eastAsia="en-US"/>
        </w:rPr>
        <w:t xml:space="preserve"> and </w:t>
      </w:r>
      <w:proofErr w:type="spellStart"/>
      <w:r w:rsidRPr="00A100A7">
        <w:rPr>
          <w:rFonts w:ascii="Times New Roman" w:eastAsia="Times New Roman" w:hAnsi="Times New Roman" w:cs="Times New Roman"/>
          <w:i/>
          <w:strike/>
          <w:color w:val="FF0000"/>
          <w:sz w:val="20"/>
          <w:szCs w:val="20"/>
          <w:lang w:val="en-GB" w:eastAsia="en-US"/>
        </w:rPr>
        <w:t>useInterlacePUCCH</w:t>
      </w:r>
      <w:proofErr w:type="spellEnd"/>
      <w:r w:rsidRPr="00A100A7">
        <w:rPr>
          <w:rFonts w:ascii="Times New Roman" w:eastAsia="Times New Roman" w:hAnsi="Times New Roman" w:cs="Times New Roman"/>
          <w:i/>
          <w:strike/>
          <w:color w:val="FF0000"/>
          <w:sz w:val="20"/>
          <w:szCs w:val="20"/>
          <w:lang w:val="en-GB" w:eastAsia="en-US"/>
        </w:rPr>
        <w:t>-Common</w:t>
      </w:r>
      <w:r w:rsidRPr="00A100A7">
        <w:rPr>
          <w:rFonts w:ascii="Times New Roman" w:eastAsia="Times New Roman" w:hAnsi="Times New Roman" w:cs="Times New Roman"/>
          <w:strike/>
          <w:color w:val="FF0000"/>
          <w:sz w:val="20"/>
          <w:szCs w:val="20"/>
          <w:lang w:val="en-GB" w:eastAsia="en-US"/>
        </w:rPr>
        <w:t xml:space="preserve"> is set to 'enabled'.</w:t>
      </w:r>
    </w:p>
    <w:p w14:paraId="0002A6C4" w14:textId="34C696D9" w:rsidR="00DB26E7" w:rsidRDefault="00DB26E7" w:rsidP="00DB26E7">
      <w:pPr>
        <w:pStyle w:val="BodyText"/>
        <w:jc w:val="center"/>
      </w:pPr>
      <w:r>
        <w:t>*** Unchanged text omitted ***</w:t>
      </w:r>
    </w:p>
    <w:p w14:paraId="4195CC1D" w14:textId="527149FE" w:rsidR="00DB26E7" w:rsidRPr="00DB26E7" w:rsidRDefault="00DB26E7" w:rsidP="00DB26E7">
      <w:pPr>
        <w:rPr>
          <w:rFonts w:ascii="Arial" w:hAnsi="Arial" w:cs="Arial"/>
          <w:sz w:val="24"/>
          <w:szCs w:val="24"/>
        </w:rPr>
      </w:pPr>
      <w:bookmarkStart w:id="80" w:name="_Toc11352148"/>
      <w:bookmarkStart w:id="81" w:name="_Toc20318038"/>
      <w:bookmarkStart w:id="82" w:name="_Toc27299936"/>
      <w:bookmarkStart w:id="83" w:name="_Toc29673210"/>
      <w:bookmarkStart w:id="84" w:name="_Toc29673351"/>
      <w:bookmarkStart w:id="85" w:name="_Toc29674344"/>
      <w:bookmarkStart w:id="86" w:name="_Toc36645574"/>
      <w:r w:rsidRPr="00DB26E7">
        <w:rPr>
          <w:rFonts w:ascii="Arial" w:hAnsi="Arial" w:cs="Arial"/>
          <w:sz w:val="24"/>
          <w:szCs w:val="24"/>
        </w:rPr>
        <w:t>6.1.2.3</w:t>
      </w:r>
      <w:r w:rsidRPr="00DB26E7">
        <w:rPr>
          <w:rFonts w:ascii="Arial" w:hAnsi="Arial" w:cs="Arial"/>
          <w:sz w:val="24"/>
          <w:szCs w:val="24"/>
        </w:rPr>
        <w:tab/>
        <w:t>Resource allocation for uplink transmission with configured grant</w:t>
      </w:r>
      <w:bookmarkEnd w:id="80"/>
      <w:bookmarkEnd w:id="81"/>
      <w:bookmarkEnd w:id="82"/>
      <w:bookmarkEnd w:id="83"/>
      <w:bookmarkEnd w:id="84"/>
      <w:bookmarkEnd w:id="85"/>
      <w:bookmarkEnd w:id="86"/>
    </w:p>
    <w:p w14:paraId="11A9A33E" w14:textId="2AC440BD" w:rsidR="00C56440" w:rsidRDefault="00DB26E7" w:rsidP="00DB26E7">
      <w:pPr>
        <w:pStyle w:val="BodyText"/>
        <w:jc w:val="center"/>
      </w:pPr>
      <w:r>
        <w:t>*** Unchanged text omitted ***</w:t>
      </w:r>
    </w:p>
    <w:p w14:paraId="45F46216" w14:textId="71AA5436" w:rsidR="00DB26E7" w:rsidRPr="00DB26E7" w:rsidRDefault="00DB26E7" w:rsidP="00DB26E7">
      <w:pPr>
        <w:spacing w:after="180" w:line="240" w:lineRule="auto"/>
        <w:ind w:left="851" w:hanging="284"/>
        <w:rPr>
          <w:rFonts w:ascii="Times New Roman" w:eastAsia="SimSun" w:hAnsi="Times New Roman" w:cs="Times New Roman"/>
          <w:i/>
          <w:sz w:val="20"/>
          <w:szCs w:val="20"/>
          <w:lang w:eastAsia="zh-CN"/>
        </w:rPr>
      </w:pPr>
      <w:r w:rsidRPr="00DB26E7">
        <w:rPr>
          <w:rFonts w:ascii="Times New Roman" w:eastAsia="Times New Roman" w:hAnsi="Times New Roman" w:cs="Times New Roman"/>
          <w:sz w:val="20"/>
          <w:szCs w:val="20"/>
          <w:lang w:val="x-none"/>
        </w:rPr>
        <w:t>-</w:t>
      </w:r>
      <w:r w:rsidRPr="00DB26E7">
        <w:rPr>
          <w:rFonts w:ascii="Times New Roman" w:eastAsia="SimSun" w:hAnsi="Times New Roman" w:cs="Times New Roman"/>
          <w:sz w:val="20"/>
          <w:szCs w:val="20"/>
          <w:lang w:val="x-none" w:eastAsia="zh-CN"/>
        </w:rPr>
        <w:tab/>
      </w:r>
      <w:r w:rsidRPr="00DB26E7">
        <w:rPr>
          <w:rFonts w:ascii="Times New Roman" w:eastAsia="SimSun" w:hAnsi="Times New Roman" w:cs="Times New Roman" w:hint="eastAsia"/>
          <w:sz w:val="20"/>
          <w:szCs w:val="20"/>
          <w:lang w:val="x-none" w:eastAsia="zh-CN"/>
        </w:rPr>
        <w:t xml:space="preserve">Frequency domain </w:t>
      </w:r>
      <w:r w:rsidRPr="00DB26E7">
        <w:rPr>
          <w:rFonts w:ascii="Times New Roman" w:eastAsia="MS Mincho" w:hAnsi="Times New Roman" w:cs="Times New Roman"/>
          <w:sz w:val="20"/>
          <w:szCs w:val="20"/>
          <w:lang w:val="x-none"/>
        </w:rPr>
        <w:t xml:space="preserve">resource allocation </w:t>
      </w:r>
      <w:r w:rsidRPr="00DB26E7">
        <w:rPr>
          <w:rFonts w:ascii="Times New Roman" w:eastAsia="SimSun" w:hAnsi="Times New Roman" w:cs="Times New Roman" w:hint="eastAsia"/>
          <w:sz w:val="20"/>
          <w:szCs w:val="20"/>
          <w:lang w:val="x-none" w:eastAsia="zh-CN"/>
        </w:rPr>
        <w:t xml:space="preserve">is determined by </w:t>
      </w:r>
      <w:r w:rsidRPr="00DB26E7">
        <w:rPr>
          <w:rFonts w:ascii="Times New Roman" w:eastAsia="SimSun" w:hAnsi="Times New Roman" w:cs="Times New Roman"/>
          <w:sz w:val="20"/>
          <w:szCs w:val="20"/>
          <w:lang w:val="x-none" w:eastAsia="zh-CN"/>
        </w:rPr>
        <w:t xml:space="preserve">the </w:t>
      </w:r>
      <w:r w:rsidRPr="00DB26E7">
        <w:rPr>
          <w:rFonts w:ascii="Times New Roman" w:eastAsia="SimSun" w:hAnsi="Times New Roman" w:cs="Times New Roman"/>
          <w:i/>
          <w:sz w:val="20"/>
          <w:szCs w:val="20"/>
          <w:lang w:val="x-none" w:eastAsia="zh-CN"/>
        </w:rPr>
        <w:t>N</w:t>
      </w:r>
      <w:r w:rsidRPr="00DB26E7">
        <w:rPr>
          <w:rFonts w:ascii="Times New Roman" w:eastAsia="SimSun" w:hAnsi="Times New Roman" w:cs="Times New Roman"/>
          <w:sz w:val="20"/>
          <w:szCs w:val="20"/>
          <w:lang w:val="x-none" w:eastAsia="zh-CN"/>
        </w:rPr>
        <w:t xml:space="preserve"> LSB bits in </w:t>
      </w:r>
      <w:r w:rsidRPr="00DB26E7">
        <w:rPr>
          <w:rFonts w:ascii="Times New Roman" w:eastAsia="SimSun" w:hAnsi="Times New Roman" w:cs="Times New Roman" w:hint="eastAsia"/>
          <w:sz w:val="20"/>
          <w:szCs w:val="20"/>
          <w:lang w:val="x-none" w:eastAsia="zh-CN"/>
        </w:rPr>
        <w:t>the higher layer parameter</w:t>
      </w:r>
      <w:r w:rsidRPr="00DB26E7">
        <w:rPr>
          <w:rFonts w:ascii="Times New Roman" w:eastAsia="SimSun" w:hAnsi="Times New Roman" w:cs="Times New Roman"/>
          <w:sz w:val="20"/>
          <w:szCs w:val="20"/>
          <w:lang w:val="x-none" w:eastAsia="zh-CN"/>
        </w:rPr>
        <w:t xml:space="preserve"> </w:t>
      </w:r>
      <w:proofErr w:type="spellStart"/>
      <w:r w:rsidRPr="00DB26E7">
        <w:rPr>
          <w:rFonts w:ascii="Times New Roman" w:eastAsia="SimSun" w:hAnsi="Times New Roman" w:cs="Times New Roman"/>
          <w:i/>
          <w:sz w:val="20"/>
          <w:szCs w:val="20"/>
          <w:lang w:val="x-none"/>
        </w:rPr>
        <w:t>frequencyDomainAllocation</w:t>
      </w:r>
      <w:proofErr w:type="spellEnd"/>
      <w:r w:rsidRPr="00DB26E7">
        <w:rPr>
          <w:rFonts w:ascii="Times New Roman" w:eastAsia="SimSun" w:hAnsi="Times New Roman" w:cs="Times New Roman"/>
          <w:sz w:val="20"/>
          <w:szCs w:val="20"/>
          <w:lang w:val="x-none"/>
        </w:rPr>
        <w:t xml:space="preserve">, forming a bit sequence </w:t>
      </w:r>
      <m:oMath>
        <m:sSub>
          <m:sSubPr>
            <m:ctrlPr>
              <w:rPr>
                <w:rFonts w:ascii="Cambria Math" w:eastAsia="Times New Roman" w:hAnsi="Cambria Math" w:cs="Times New Roman"/>
                <w:noProof/>
                <w:sz w:val="20"/>
                <w:szCs w:val="20"/>
                <w:lang w:val="x-none" w:eastAsia="zh-CN"/>
              </w:rPr>
            </m:ctrlPr>
          </m:sSubPr>
          <m:e>
            <m:r>
              <w:rPr>
                <w:rFonts w:ascii="Cambria Math" w:eastAsia="Times New Roman" w:hAnsi="Cambria Math" w:cs="Times New Roman"/>
                <w:noProof/>
                <w:sz w:val="20"/>
                <w:szCs w:val="20"/>
                <w:lang w:val="x-none" w:eastAsia="zh-CN"/>
              </w:rPr>
              <m:t>f</m:t>
            </m:r>
          </m:e>
          <m:sub>
            <m:r>
              <w:rPr>
                <w:rFonts w:ascii="Cambria Math" w:eastAsia="Times New Roman" w:hAnsi="Cambria Math" w:cs="Times New Roman"/>
                <w:noProof/>
                <w:sz w:val="20"/>
                <w:szCs w:val="20"/>
                <w:lang w:val="x-none" w:eastAsia="zh-CN"/>
              </w:rPr>
              <m:t>17</m:t>
            </m:r>
          </m:sub>
        </m:sSub>
        <m:r>
          <w:rPr>
            <w:rFonts w:ascii="Cambria Math" w:eastAsia="Times New Roman" w:hAnsi="Cambria Math" w:cs="Times New Roman"/>
            <w:noProof/>
            <w:sz w:val="20"/>
            <w:szCs w:val="20"/>
            <w:lang w:val="x-none" w:eastAsia="zh-CN"/>
          </w:rPr>
          <m:t xml:space="preserve">, …, </m:t>
        </m:r>
        <m:sSub>
          <m:sSubPr>
            <m:ctrlPr>
              <w:rPr>
                <w:rFonts w:ascii="Cambria Math" w:eastAsia="Times New Roman" w:hAnsi="Cambria Math" w:cs="Times New Roman"/>
                <w:noProof/>
                <w:sz w:val="20"/>
                <w:szCs w:val="20"/>
                <w:lang w:val="x-none" w:eastAsia="zh-CN"/>
              </w:rPr>
            </m:ctrlPr>
          </m:sSubPr>
          <m:e>
            <m:r>
              <w:rPr>
                <w:rFonts w:ascii="Cambria Math" w:eastAsia="Times New Roman" w:hAnsi="Cambria Math" w:cs="Times New Roman"/>
                <w:noProof/>
                <w:sz w:val="20"/>
                <w:szCs w:val="20"/>
                <w:lang w:val="x-none" w:eastAsia="zh-CN"/>
              </w:rPr>
              <m:t>f</m:t>
            </m:r>
          </m:e>
          <m:sub>
            <m:r>
              <w:rPr>
                <w:rFonts w:ascii="Cambria Math" w:eastAsia="Times New Roman" w:hAnsi="Cambria Math" w:cs="Times New Roman"/>
                <w:noProof/>
                <w:sz w:val="20"/>
                <w:szCs w:val="20"/>
                <w:lang w:val="x-none" w:eastAsia="zh-CN"/>
              </w:rPr>
              <m:t>1</m:t>
            </m:r>
          </m:sub>
        </m:sSub>
        <m:r>
          <w:rPr>
            <w:rFonts w:ascii="Cambria Math" w:eastAsia="Times New Roman" w:hAnsi="Cambria Math" w:cs="Times New Roman"/>
            <w:noProof/>
            <w:sz w:val="20"/>
            <w:szCs w:val="20"/>
            <w:lang w:val="x-none" w:eastAsia="zh-CN"/>
          </w:rPr>
          <m:t xml:space="preserve">, </m:t>
        </m:r>
        <m:sSub>
          <m:sSubPr>
            <m:ctrlPr>
              <w:rPr>
                <w:rFonts w:ascii="Cambria Math" w:eastAsia="Times New Roman" w:hAnsi="Cambria Math" w:cs="Times New Roman"/>
                <w:noProof/>
                <w:sz w:val="20"/>
                <w:szCs w:val="20"/>
                <w:lang w:val="x-none" w:eastAsia="zh-CN"/>
              </w:rPr>
            </m:ctrlPr>
          </m:sSubPr>
          <m:e>
            <m:r>
              <w:rPr>
                <w:rFonts w:ascii="Cambria Math" w:eastAsia="Times New Roman" w:hAnsi="Cambria Math" w:cs="Times New Roman"/>
                <w:noProof/>
                <w:sz w:val="20"/>
                <w:szCs w:val="20"/>
                <w:lang w:val="x-none" w:eastAsia="zh-CN"/>
              </w:rPr>
              <m:t>f</m:t>
            </m:r>
          </m:e>
          <m:sub>
            <m:r>
              <w:rPr>
                <w:rFonts w:ascii="Cambria Math" w:eastAsia="Times New Roman" w:hAnsi="Cambria Math" w:cs="Times New Roman"/>
                <w:noProof/>
                <w:sz w:val="20"/>
                <w:szCs w:val="20"/>
                <w:lang w:val="x-none" w:eastAsia="zh-CN"/>
              </w:rPr>
              <m:t>0</m:t>
            </m:r>
          </m:sub>
        </m:sSub>
      </m:oMath>
      <w:r w:rsidRPr="00DB26E7">
        <w:rPr>
          <w:rFonts w:ascii="Times New Roman" w:eastAsia="Times New Roman" w:hAnsi="Times New Roman" w:cs="Times New Roman" w:hint="eastAsia"/>
          <w:noProof/>
          <w:sz w:val="20"/>
          <w:szCs w:val="20"/>
          <w:lang w:val="x-none" w:eastAsia="zh-CN"/>
        </w:rPr>
        <w:t>,</w:t>
      </w:r>
      <w:r w:rsidRPr="00DB26E7">
        <w:rPr>
          <w:rFonts w:ascii="Times New Roman" w:eastAsia="Times New Roman" w:hAnsi="Times New Roman" w:cs="Times New Roman"/>
          <w:noProof/>
          <w:sz w:val="20"/>
          <w:szCs w:val="20"/>
          <w:lang w:val="x-none" w:eastAsia="zh-CN"/>
        </w:rPr>
        <w:t xml:space="preserve"> where </w:t>
      </w:r>
      <m:oMath>
        <m:sSub>
          <m:sSubPr>
            <m:ctrlPr>
              <w:rPr>
                <w:rFonts w:ascii="Cambria Math" w:eastAsia="Times New Roman" w:hAnsi="Cambria Math" w:cs="Times New Roman"/>
                <w:noProof/>
                <w:sz w:val="20"/>
                <w:szCs w:val="20"/>
                <w:lang w:val="x-none" w:eastAsia="zh-CN"/>
              </w:rPr>
            </m:ctrlPr>
          </m:sSubPr>
          <m:e>
            <m:r>
              <w:rPr>
                <w:rFonts w:ascii="Cambria Math" w:eastAsia="Times New Roman" w:hAnsi="Cambria Math" w:cs="Times New Roman"/>
                <w:noProof/>
                <w:sz w:val="20"/>
                <w:szCs w:val="20"/>
                <w:lang w:val="x-none" w:eastAsia="zh-CN"/>
              </w:rPr>
              <m:t>f</m:t>
            </m:r>
          </m:e>
          <m:sub>
            <m:r>
              <w:rPr>
                <w:rFonts w:ascii="Cambria Math" w:eastAsia="Times New Roman" w:hAnsi="Cambria Math" w:cs="Times New Roman"/>
                <w:noProof/>
                <w:sz w:val="20"/>
                <w:szCs w:val="20"/>
                <w:lang w:val="x-none" w:eastAsia="zh-CN"/>
              </w:rPr>
              <m:t>0</m:t>
            </m:r>
          </m:sub>
        </m:sSub>
      </m:oMath>
      <w:r w:rsidRPr="00DB26E7">
        <w:rPr>
          <w:rFonts w:ascii="Times New Roman" w:eastAsia="Times New Roman" w:hAnsi="Times New Roman" w:cs="Times New Roman" w:hint="eastAsia"/>
          <w:noProof/>
          <w:sz w:val="20"/>
          <w:szCs w:val="20"/>
          <w:lang w:val="x-none" w:eastAsia="zh-CN"/>
        </w:rPr>
        <w:t xml:space="preserve"> </w:t>
      </w:r>
      <w:r w:rsidRPr="00DB26E7">
        <w:rPr>
          <w:rFonts w:ascii="Times New Roman" w:eastAsia="Times New Roman" w:hAnsi="Times New Roman" w:cs="Times New Roman"/>
          <w:noProof/>
          <w:sz w:val="20"/>
          <w:szCs w:val="20"/>
          <w:lang w:val="x-none" w:eastAsia="zh-CN"/>
        </w:rPr>
        <w:t>is the LSB,</w:t>
      </w:r>
      <w:r w:rsidRPr="00DB26E7">
        <w:rPr>
          <w:rFonts w:ascii="Times New Roman" w:eastAsia="Times New Roman" w:hAnsi="Times New Roman" w:cs="Times New Roman"/>
          <w:noProof/>
          <w:sz w:val="20"/>
          <w:szCs w:val="20"/>
          <w:lang w:eastAsia="zh-CN"/>
        </w:rPr>
        <w:t xml:space="preserve"> </w:t>
      </w:r>
      <w:r w:rsidRPr="00DB26E7">
        <w:rPr>
          <w:rFonts w:ascii="Times New Roman" w:eastAsia="SimSun" w:hAnsi="Times New Roman" w:cs="Times New Roman" w:hint="eastAsia"/>
          <w:sz w:val="20"/>
          <w:szCs w:val="20"/>
          <w:lang w:val="x-none" w:eastAsia="zh-CN"/>
        </w:rPr>
        <w:t xml:space="preserve">according to the </w:t>
      </w:r>
      <w:r w:rsidRPr="00DB26E7">
        <w:rPr>
          <w:rFonts w:ascii="Times New Roman" w:eastAsia="SimSun" w:hAnsi="Times New Roman" w:cs="Times New Roman"/>
          <w:sz w:val="20"/>
          <w:szCs w:val="20"/>
          <w:lang w:val="x-none" w:eastAsia="zh-CN"/>
        </w:rPr>
        <w:t xml:space="preserve">procedure </w:t>
      </w:r>
      <w:r w:rsidRPr="00DB26E7">
        <w:rPr>
          <w:rFonts w:ascii="Times New Roman" w:eastAsia="SimSun" w:hAnsi="Times New Roman" w:cs="Times New Roman"/>
          <w:sz w:val="20"/>
          <w:szCs w:val="20"/>
          <w:lang w:val="x-none"/>
        </w:rPr>
        <w:t xml:space="preserve">in Clause </w:t>
      </w:r>
      <w:r w:rsidRPr="00DB26E7">
        <w:rPr>
          <w:rFonts w:ascii="Times New Roman" w:eastAsia="SimSun" w:hAnsi="Times New Roman" w:cs="Times New Roman" w:hint="eastAsia"/>
          <w:sz w:val="20"/>
          <w:szCs w:val="20"/>
          <w:lang w:val="x-none" w:eastAsia="zh-CN"/>
        </w:rPr>
        <w:t>6.1.2.2</w:t>
      </w:r>
      <w:r w:rsidRPr="00DB26E7">
        <w:rPr>
          <w:rFonts w:ascii="Times New Roman" w:eastAsia="SimSun" w:hAnsi="Times New Roman" w:cs="Times New Roman"/>
          <w:sz w:val="20"/>
          <w:szCs w:val="20"/>
          <w:lang w:eastAsia="zh-CN"/>
        </w:rPr>
        <w:t xml:space="preserve"> </w:t>
      </w:r>
      <w:r w:rsidRPr="00DB26E7">
        <w:rPr>
          <w:rFonts w:ascii="Times New Roman" w:eastAsia="SimSun" w:hAnsi="Times New Roman" w:cs="Times New Roman"/>
          <w:sz w:val="20"/>
          <w:szCs w:val="20"/>
          <w:lang w:val="x-none" w:eastAsia="zh-CN"/>
        </w:rPr>
        <w:t xml:space="preserve">and </w:t>
      </w:r>
      <w:r w:rsidRPr="00DB26E7">
        <w:rPr>
          <w:rFonts w:ascii="Times New Roman" w:eastAsia="SimSun" w:hAnsi="Times New Roman" w:cs="Times New Roman"/>
          <w:i/>
          <w:sz w:val="20"/>
          <w:szCs w:val="20"/>
          <w:lang w:val="x-none" w:eastAsia="zh-CN"/>
        </w:rPr>
        <w:t>N</w:t>
      </w:r>
      <w:r w:rsidRPr="00DB26E7">
        <w:rPr>
          <w:rFonts w:ascii="Times New Roman" w:eastAsia="SimSun" w:hAnsi="Times New Roman" w:cs="Times New Roman"/>
          <w:sz w:val="20"/>
          <w:szCs w:val="20"/>
          <w:lang w:val="x-none" w:eastAsia="zh-CN"/>
        </w:rPr>
        <w:t xml:space="preserve"> is determined as the size of frequency domain resource assignment field in DCI format 0_1</w:t>
      </w:r>
      <w:r w:rsidRPr="00DB26E7">
        <w:rPr>
          <w:rFonts w:ascii="Times New Roman" w:eastAsia="SimSun" w:hAnsi="Times New Roman" w:cs="Times New Roman" w:hint="eastAsia"/>
          <w:sz w:val="20"/>
          <w:szCs w:val="20"/>
          <w:lang w:val="x-none" w:eastAsia="zh-CN"/>
        </w:rPr>
        <w:t xml:space="preserve"> </w:t>
      </w:r>
      <w:r w:rsidRPr="00DB26E7">
        <w:rPr>
          <w:rFonts w:ascii="Times New Roman" w:eastAsia="MS Mincho" w:hAnsi="Times New Roman" w:cs="Times New Roman"/>
          <w:sz w:val="20"/>
          <w:szCs w:val="20"/>
          <w:lang w:val="x-none"/>
        </w:rPr>
        <w:t xml:space="preserve">for a given </w:t>
      </w:r>
      <w:r w:rsidRPr="00DB26E7">
        <w:rPr>
          <w:rFonts w:ascii="Times New Roman" w:eastAsia="SimSun" w:hAnsi="Times New Roman" w:cs="Times New Roman" w:hint="eastAsia"/>
          <w:sz w:val="20"/>
          <w:szCs w:val="20"/>
          <w:lang w:val="x-none" w:eastAsia="zh-CN"/>
        </w:rPr>
        <w:t xml:space="preserve">resource allocation type indicated by </w:t>
      </w:r>
      <w:proofErr w:type="spellStart"/>
      <w:r w:rsidRPr="00DB26E7">
        <w:rPr>
          <w:rFonts w:ascii="Times New Roman" w:eastAsia="SimSun" w:hAnsi="Times New Roman" w:cs="Times New Roman"/>
          <w:i/>
          <w:sz w:val="20"/>
          <w:szCs w:val="20"/>
          <w:lang w:eastAsia="zh-CN"/>
        </w:rPr>
        <w:t>resourceAllocation</w:t>
      </w:r>
      <w:proofErr w:type="spellEnd"/>
      <w:r w:rsidRPr="00DB26E7">
        <w:rPr>
          <w:rFonts w:ascii="Times New Roman" w:eastAsia="SimSun" w:hAnsi="Times New Roman" w:cs="Times New Roman"/>
          <w:i/>
          <w:sz w:val="20"/>
          <w:szCs w:val="20"/>
          <w:lang w:eastAsia="zh-CN"/>
        </w:rPr>
        <w:t xml:space="preserve">, </w:t>
      </w:r>
      <w:r w:rsidRPr="00DB26E7">
        <w:rPr>
          <w:rFonts w:ascii="Times New Roman" w:eastAsia="Times New Roman" w:hAnsi="Times New Roman" w:cs="Times New Roman"/>
          <w:color w:val="000000"/>
          <w:sz w:val="20"/>
          <w:szCs w:val="20"/>
          <w:lang w:val="x-none"/>
        </w:rPr>
        <w:t xml:space="preserve">except if </w:t>
      </w:r>
      <w:proofErr w:type="spellStart"/>
      <w:r w:rsidRPr="00DB26E7">
        <w:rPr>
          <w:rFonts w:ascii="Times New Roman" w:eastAsia="Times New Roman" w:hAnsi="Times New Roman" w:cs="Times New Roman"/>
          <w:i/>
          <w:strike/>
          <w:color w:val="FF0000"/>
          <w:sz w:val="20"/>
          <w:szCs w:val="20"/>
          <w:lang w:val="x-none"/>
        </w:rPr>
        <w:t>useInterlacePUSCH</w:t>
      </w:r>
      <w:proofErr w:type="spellEnd"/>
      <w:r w:rsidRPr="00DB26E7">
        <w:rPr>
          <w:rFonts w:ascii="Times New Roman" w:eastAsia="Times New Roman" w:hAnsi="Times New Roman" w:cs="Times New Roman"/>
          <w:i/>
          <w:strike/>
          <w:color w:val="FF0000"/>
          <w:sz w:val="20"/>
          <w:szCs w:val="20"/>
          <w:lang w:val="x-none"/>
        </w:rPr>
        <w:t>-Dedicated</w:t>
      </w:r>
      <w:r w:rsidRPr="00DB26E7">
        <w:rPr>
          <w:rFonts w:ascii="Times New Roman" w:eastAsia="Times New Roman" w:hAnsi="Times New Roman" w:cs="Times New Roman"/>
          <w:strike/>
          <w:color w:val="FF0000"/>
          <w:sz w:val="20"/>
          <w:szCs w:val="20"/>
          <w:lang w:val="x-none"/>
        </w:rPr>
        <w:t xml:space="preserve"> </w:t>
      </w:r>
      <w:r w:rsidR="00FF2F13" w:rsidRPr="00DB26E7">
        <w:rPr>
          <w:rFonts w:ascii="Times New Roman" w:eastAsia="Times New Roman" w:hAnsi="Times New Roman" w:cs="Times New Roman"/>
          <w:strike/>
          <w:color w:val="FF0000"/>
          <w:sz w:val="20"/>
          <w:szCs w:val="20"/>
          <w:lang w:val="x-none"/>
        </w:rPr>
        <w:t xml:space="preserve">is set to </w:t>
      </w:r>
      <w:r w:rsidR="00FF2F13" w:rsidRPr="00DB26E7">
        <w:rPr>
          <w:rFonts w:ascii="Times New Roman" w:eastAsia="Times New Roman" w:hAnsi="Times New Roman" w:cs="Times New Roman"/>
          <w:strike/>
          <w:color w:val="FF0000"/>
          <w:sz w:val="20"/>
          <w:szCs w:val="20"/>
        </w:rPr>
        <w:t>'</w:t>
      </w:r>
      <w:r w:rsidR="00FF2F13" w:rsidRPr="00DB26E7">
        <w:rPr>
          <w:rFonts w:ascii="Times New Roman" w:eastAsia="Times New Roman" w:hAnsi="Times New Roman" w:cs="Times New Roman"/>
          <w:strike/>
          <w:color w:val="FF0000"/>
          <w:sz w:val="20"/>
          <w:szCs w:val="20"/>
          <w:lang w:val="x-none"/>
        </w:rPr>
        <w:t>enabled</w:t>
      </w:r>
      <w:r w:rsidR="00FF2F13" w:rsidRPr="00DB26E7">
        <w:rPr>
          <w:rFonts w:ascii="Times New Roman" w:eastAsia="Times New Roman" w:hAnsi="Times New Roman" w:cs="Times New Roman"/>
          <w:strike/>
          <w:color w:val="FF0000"/>
          <w:sz w:val="20"/>
          <w:szCs w:val="20"/>
        </w:rPr>
        <w:t>'</w:t>
      </w:r>
      <w:r w:rsidR="00FF2F13">
        <w:rPr>
          <w:rFonts w:ascii="Times New Roman" w:eastAsia="Times New Roman" w:hAnsi="Times New Roman" w:cs="Times New Roman"/>
          <w:color w:val="000000"/>
          <w:sz w:val="20"/>
          <w:szCs w:val="20"/>
        </w:rPr>
        <w:t xml:space="preserve"> </w:t>
      </w:r>
      <w:proofErr w:type="spellStart"/>
      <w:r w:rsidR="00A100A7" w:rsidRPr="00D510A6">
        <w:rPr>
          <w:rFonts w:ascii="Times New Roman" w:eastAsia="Times New Roman" w:hAnsi="Times New Roman" w:cs="Times New Roman"/>
          <w:i/>
          <w:color w:val="FF0000"/>
          <w:sz w:val="20"/>
          <w:szCs w:val="20"/>
          <w:lang w:val="en-GB"/>
        </w:rPr>
        <w:t>useInterlacePUCCH</w:t>
      </w:r>
      <w:proofErr w:type="spellEnd"/>
      <w:r w:rsidR="00A100A7">
        <w:rPr>
          <w:rFonts w:ascii="Times New Roman" w:eastAsia="Times New Roman" w:hAnsi="Times New Roman" w:cs="Times New Roman"/>
          <w:i/>
          <w:color w:val="FF0000"/>
          <w:sz w:val="20"/>
          <w:szCs w:val="20"/>
          <w:lang w:val="en-GB"/>
        </w:rPr>
        <w:t>-PUSCH</w:t>
      </w:r>
      <w:r w:rsidR="00A100A7">
        <w:rPr>
          <w:rFonts w:ascii="Times New Roman" w:eastAsia="Times New Roman" w:hAnsi="Times New Roman" w:cs="Times New Roman"/>
          <w:iCs/>
          <w:color w:val="FF0000"/>
          <w:sz w:val="20"/>
          <w:szCs w:val="20"/>
          <w:lang w:val="en-GB"/>
        </w:rPr>
        <w:t xml:space="preserve"> in </w:t>
      </w:r>
      <w:r w:rsidR="00A100A7">
        <w:rPr>
          <w:rFonts w:ascii="Times New Roman" w:eastAsia="Times New Roman" w:hAnsi="Times New Roman" w:cs="Times New Roman"/>
          <w:i/>
          <w:color w:val="FF0000"/>
          <w:sz w:val="20"/>
          <w:szCs w:val="20"/>
          <w:lang w:val="en-GB"/>
        </w:rPr>
        <w:t>BWP-</w:t>
      </w:r>
      <w:proofErr w:type="spellStart"/>
      <w:r w:rsidR="00A100A7">
        <w:rPr>
          <w:rFonts w:ascii="Times New Roman" w:eastAsia="Times New Roman" w:hAnsi="Times New Roman" w:cs="Times New Roman"/>
          <w:i/>
          <w:color w:val="FF0000"/>
          <w:sz w:val="20"/>
          <w:szCs w:val="20"/>
          <w:lang w:val="en-GB"/>
        </w:rPr>
        <w:t>UplinkDedicated</w:t>
      </w:r>
      <w:proofErr w:type="spellEnd"/>
      <w:r w:rsidR="00FF2F13">
        <w:rPr>
          <w:rFonts w:ascii="Times New Roman" w:eastAsia="Times New Roman" w:hAnsi="Times New Roman" w:cs="Times New Roman"/>
          <w:iCs/>
          <w:color w:val="FF0000"/>
          <w:sz w:val="20"/>
          <w:szCs w:val="20"/>
          <w:lang w:val="en-GB"/>
        </w:rPr>
        <w:t xml:space="preserve"> is configured</w:t>
      </w:r>
      <w:r w:rsidRPr="00DB26E7">
        <w:rPr>
          <w:rFonts w:ascii="Times New Roman" w:eastAsia="Times New Roman" w:hAnsi="Times New Roman" w:cs="Times New Roman"/>
          <w:color w:val="000000"/>
          <w:sz w:val="20"/>
          <w:szCs w:val="20"/>
          <w:lang w:val="x-none"/>
        </w:rPr>
        <w:t xml:space="preserve">, in which case uplink type 2 resource allocation is used wherein the UE interprets the LSB bits </w:t>
      </w:r>
      <w:r w:rsidRPr="00DB26E7">
        <w:rPr>
          <w:rFonts w:ascii="Times New Roman" w:eastAsia="SimSun" w:hAnsi="Times New Roman" w:cs="Times New Roman"/>
          <w:color w:val="000000"/>
          <w:sz w:val="20"/>
          <w:szCs w:val="20"/>
          <w:lang w:val="x-none"/>
        </w:rPr>
        <w:t xml:space="preserve">in the higher layer parameter </w:t>
      </w:r>
      <w:proofErr w:type="spellStart"/>
      <w:r w:rsidRPr="00DB26E7">
        <w:rPr>
          <w:rFonts w:ascii="Times New Roman" w:eastAsia="SimSun" w:hAnsi="Times New Roman" w:cs="Times New Roman"/>
          <w:i/>
          <w:color w:val="000000"/>
          <w:sz w:val="20"/>
          <w:szCs w:val="20"/>
          <w:lang w:val="x-none"/>
        </w:rPr>
        <w:t>frequencyDomainAllocation</w:t>
      </w:r>
      <w:proofErr w:type="spellEnd"/>
      <w:r w:rsidRPr="00DB26E7">
        <w:rPr>
          <w:rFonts w:ascii="Times New Roman" w:eastAsia="Times New Roman" w:hAnsi="Times New Roman" w:cs="Times New Roman"/>
          <w:color w:val="000000"/>
          <w:sz w:val="20"/>
          <w:szCs w:val="20"/>
          <w:lang w:val="x-none"/>
        </w:rPr>
        <w:t xml:space="preserve"> as for the frequency domain resource assignment field of DCI 0_1 according to the procedure in Clause 6.1.2.2.3</w:t>
      </w:r>
      <w:r w:rsidRPr="00DB26E7">
        <w:rPr>
          <w:rFonts w:ascii="Times New Roman" w:eastAsia="SimSun" w:hAnsi="Times New Roman" w:cs="Times New Roman"/>
          <w:i/>
          <w:sz w:val="20"/>
          <w:szCs w:val="20"/>
          <w:lang w:eastAsia="zh-CN"/>
        </w:rPr>
        <w:t>;</w:t>
      </w:r>
    </w:p>
    <w:p w14:paraId="33E847BB" w14:textId="77777777" w:rsidR="00C56440" w:rsidRDefault="00C56440" w:rsidP="00C56440">
      <w:pPr>
        <w:pStyle w:val="BodyText"/>
        <w:jc w:val="center"/>
      </w:pPr>
      <w:r>
        <w:t>*** Unchanged text omitted ***</w:t>
      </w:r>
    </w:p>
    <w:p w14:paraId="7114B256" w14:textId="77777777" w:rsidR="00C56440" w:rsidRDefault="00C56440" w:rsidP="00C56440">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75732B03" w14:textId="77777777" w:rsidR="00C56440" w:rsidRPr="00C56440" w:rsidRDefault="00C56440" w:rsidP="00C56440">
      <w:pPr>
        <w:rPr>
          <w:lang w:val="en-GB" w:eastAsia="ja-JP"/>
        </w:rPr>
      </w:pPr>
    </w:p>
    <w:p w14:paraId="0E3D66DC" w14:textId="6224A6DC" w:rsidR="00C56440" w:rsidRDefault="00C56440" w:rsidP="00C56440">
      <w:pPr>
        <w:pStyle w:val="Reference"/>
        <w:numPr>
          <w:ilvl w:val="0"/>
          <w:numId w:val="0"/>
        </w:numPr>
        <w:ind w:left="567" w:hanging="567"/>
      </w:pPr>
    </w:p>
    <w:p w14:paraId="4833A24B" w14:textId="77777777" w:rsidR="003A7EF3" w:rsidRPr="00CE0424" w:rsidRDefault="003A7EF3" w:rsidP="00CE0424">
      <w:pPr>
        <w:pStyle w:val="BodyText"/>
      </w:pPr>
    </w:p>
    <w:sectPr w:rsidR="003A7EF3" w:rsidRPr="00CE0424" w:rsidSect="00C473A5">
      <w:headerReference w:type="even" r:id="rId80"/>
      <w:footerReference w:type="default" r:id="rId8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842769" w:rsidRDefault="00842769">
      <w:r>
        <w:separator/>
      </w:r>
    </w:p>
  </w:endnote>
  <w:endnote w:type="continuationSeparator" w:id="0">
    <w:p w14:paraId="4F61233F" w14:textId="77777777" w:rsidR="00842769" w:rsidRDefault="0084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842769" w:rsidRDefault="008427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842769" w:rsidRDefault="00842769">
      <w:r>
        <w:separator/>
      </w:r>
    </w:p>
  </w:footnote>
  <w:footnote w:type="continuationSeparator" w:id="0">
    <w:p w14:paraId="64809FC8" w14:textId="77777777" w:rsidR="00842769" w:rsidRDefault="0084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842769" w:rsidRDefault="008427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7A4762"/>
    <w:multiLevelType w:val="hybridMultilevel"/>
    <w:tmpl w:val="5F04A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F772A5"/>
    <w:multiLevelType w:val="hybridMultilevel"/>
    <w:tmpl w:val="AD2A9B78"/>
    <w:lvl w:ilvl="0" w:tplc="9CF879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242C4E"/>
    <w:multiLevelType w:val="hybridMultilevel"/>
    <w:tmpl w:val="DD64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210B8D"/>
    <w:multiLevelType w:val="hybridMultilevel"/>
    <w:tmpl w:val="AD90E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642527"/>
    <w:multiLevelType w:val="hybridMultilevel"/>
    <w:tmpl w:val="02C0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3E3BF0"/>
    <w:multiLevelType w:val="hybridMultilevel"/>
    <w:tmpl w:val="333CEF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9C95630"/>
    <w:multiLevelType w:val="hybridMultilevel"/>
    <w:tmpl w:val="74A2D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9D383B"/>
    <w:multiLevelType w:val="hybridMultilevel"/>
    <w:tmpl w:val="B76C1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A747C"/>
    <w:multiLevelType w:val="hybridMultilevel"/>
    <w:tmpl w:val="2EDC36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69403FD"/>
    <w:multiLevelType w:val="hybridMultilevel"/>
    <w:tmpl w:val="7BC46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743FCB"/>
    <w:multiLevelType w:val="multilevel"/>
    <w:tmpl w:val="18168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5B0AE9"/>
    <w:multiLevelType w:val="multilevel"/>
    <w:tmpl w:val="7F5B0AE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29"/>
  </w:num>
  <w:num w:numId="3">
    <w:abstractNumId w:val="21"/>
  </w:num>
  <w:num w:numId="4">
    <w:abstractNumId w:val="22"/>
  </w:num>
  <w:num w:numId="5">
    <w:abstractNumId w:val="15"/>
  </w:num>
  <w:num w:numId="6">
    <w:abstractNumId w:val="25"/>
  </w:num>
  <w:num w:numId="7">
    <w:abstractNumId w:val="35"/>
  </w:num>
  <w:num w:numId="8">
    <w:abstractNumId w:val="16"/>
  </w:num>
  <w:num w:numId="9">
    <w:abstractNumId w:val="14"/>
  </w:num>
  <w:num w:numId="10">
    <w:abstractNumId w:val="2"/>
  </w:num>
  <w:num w:numId="11">
    <w:abstractNumId w:val="1"/>
  </w:num>
  <w:num w:numId="12">
    <w:abstractNumId w:val="0"/>
  </w:num>
  <w:num w:numId="13">
    <w:abstractNumId w:val="32"/>
  </w:num>
  <w:num w:numId="14">
    <w:abstractNumId w:val="34"/>
  </w:num>
  <w:num w:numId="15">
    <w:abstractNumId w:val="23"/>
  </w:num>
  <w:num w:numId="16">
    <w:abstractNumId w:val="36"/>
  </w:num>
  <w:num w:numId="17">
    <w:abstractNumId w:val="11"/>
  </w:num>
  <w:num w:numId="18">
    <w:abstractNumId w:val="13"/>
  </w:num>
  <w:num w:numId="19">
    <w:abstractNumId w:val="9"/>
  </w:num>
  <w:num w:numId="20">
    <w:abstractNumId w:val="40"/>
  </w:num>
  <w:num w:numId="21">
    <w:abstractNumId w:val="17"/>
  </w:num>
  <w:num w:numId="22">
    <w:abstractNumId w:val="39"/>
  </w:num>
  <w:num w:numId="23">
    <w:abstractNumId w:val="8"/>
  </w:num>
  <w:num w:numId="24">
    <w:abstractNumId w:val="4"/>
  </w:num>
  <w:num w:numId="25">
    <w:abstractNumId w:val="6"/>
  </w:num>
  <w:num w:numId="26">
    <w:abstractNumId w:val="30"/>
  </w:num>
  <w:num w:numId="27">
    <w:abstractNumId w:val="42"/>
  </w:num>
  <w:num w:numId="28">
    <w:abstractNumId w:val="12"/>
  </w:num>
  <w:num w:numId="29">
    <w:abstractNumId w:val="26"/>
  </w:num>
  <w:num w:numId="30">
    <w:abstractNumId w:val="10"/>
  </w:num>
  <w:num w:numId="31">
    <w:abstractNumId w:val="33"/>
  </w:num>
  <w:num w:numId="32">
    <w:abstractNumId w:val="20"/>
  </w:num>
  <w:num w:numId="33">
    <w:abstractNumId w:val="27"/>
  </w:num>
  <w:num w:numId="34">
    <w:abstractNumId w:val="37"/>
  </w:num>
  <w:num w:numId="35">
    <w:abstractNumId w:val="19"/>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24"/>
  </w:num>
  <w:num w:numId="40">
    <w:abstractNumId w:val="3"/>
  </w:num>
  <w:num w:numId="41">
    <w:abstractNumId w:val="28"/>
  </w:num>
  <w:num w:numId="42">
    <w:abstractNumId w:val="43"/>
  </w:num>
  <w:num w:numId="43">
    <w:abstractNumId w:val="7"/>
  </w:num>
  <w:num w:numId="44">
    <w:abstractNumId w:val="31"/>
  </w:num>
  <w:num w:numId="45">
    <w:abstractNumId w:val="38"/>
  </w:num>
  <w:num w:numId="46">
    <w:abstractNumId w:val="41"/>
  </w:num>
  <w:num w:numId="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5D15"/>
    <w:rsid w:val="0002564D"/>
    <w:rsid w:val="00025ECA"/>
    <w:rsid w:val="00032265"/>
    <w:rsid w:val="000325B8"/>
    <w:rsid w:val="00034C15"/>
    <w:rsid w:val="00036BA1"/>
    <w:rsid w:val="000422E2"/>
    <w:rsid w:val="00042F22"/>
    <w:rsid w:val="000444EF"/>
    <w:rsid w:val="00052A07"/>
    <w:rsid w:val="000534E3"/>
    <w:rsid w:val="0005606A"/>
    <w:rsid w:val="00057117"/>
    <w:rsid w:val="000616E7"/>
    <w:rsid w:val="0006232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188"/>
    <w:rsid w:val="000A56F2"/>
    <w:rsid w:val="000B2719"/>
    <w:rsid w:val="000B3A8F"/>
    <w:rsid w:val="000B4AB9"/>
    <w:rsid w:val="000B58C3"/>
    <w:rsid w:val="000B61E9"/>
    <w:rsid w:val="000C165A"/>
    <w:rsid w:val="000C2B8D"/>
    <w:rsid w:val="000C2E19"/>
    <w:rsid w:val="000D0D07"/>
    <w:rsid w:val="000D4797"/>
    <w:rsid w:val="000E0527"/>
    <w:rsid w:val="000E1E92"/>
    <w:rsid w:val="000F06D6"/>
    <w:rsid w:val="000F0EB1"/>
    <w:rsid w:val="000F1106"/>
    <w:rsid w:val="000F3BE9"/>
    <w:rsid w:val="000F3F6C"/>
    <w:rsid w:val="000F5C37"/>
    <w:rsid w:val="000F6DF3"/>
    <w:rsid w:val="000F7BF2"/>
    <w:rsid w:val="001005FF"/>
    <w:rsid w:val="00103128"/>
    <w:rsid w:val="00105827"/>
    <w:rsid w:val="001062FB"/>
    <w:rsid w:val="001063E6"/>
    <w:rsid w:val="00110AE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3ED"/>
    <w:rsid w:val="002069B2"/>
    <w:rsid w:val="00207FA3"/>
    <w:rsid w:val="00213A55"/>
    <w:rsid w:val="00214DA8"/>
    <w:rsid w:val="00215423"/>
    <w:rsid w:val="002158FA"/>
    <w:rsid w:val="00220600"/>
    <w:rsid w:val="002224DB"/>
    <w:rsid w:val="00223FCB"/>
    <w:rsid w:val="002252C3"/>
    <w:rsid w:val="00225C54"/>
    <w:rsid w:val="00230765"/>
    <w:rsid w:val="00230D18"/>
    <w:rsid w:val="002319E4"/>
    <w:rsid w:val="00235632"/>
    <w:rsid w:val="00235872"/>
    <w:rsid w:val="00236AB7"/>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A6B"/>
    <w:rsid w:val="002C41E6"/>
    <w:rsid w:val="002D071A"/>
    <w:rsid w:val="002D34B2"/>
    <w:rsid w:val="002D48B0"/>
    <w:rsid w:val="002D5B37"/>
    <w:rsid w:val="002D7637"/>
    <w:rsid w:val="002E17F2"/>
    <w:rsid w:val="002E7CAE"/>
    <w:rsid w:val="002F0BBD"/>
    <w:rsid w:val="002F13E4"/>
    <w:rsid w:val="002F2771"/>
    <w:rsid w:val="002F37A9"/>
    <w:rsid w:val="00301CE6"/>
    <w:rsid w:val="0030256B"/>
    <w:rsid w:val="0030501F"/>
    <w:rsid w:val="00307BA1"/>
    <w:rsid w:val="00311702"/>
    <w:rsid w:val="00311E82"/>
    <w:rsid w:val="00313A87"/>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81B"/>
    <w:rsid w:val="003F6BBE"/>
    <w:rsid w:val="003F7A9F"/>
    <w:rsid w:val="004000E8"/>
    <w:rsid w:val="00402E2B"/>
    <w:rsid w:val="004042A2"/>
    <w:rsid w:val="0040512B"/>
    <w:rsid w:val="00405CA5"/>
    <w:rsid w:val="00406E74"/>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1E60"/>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2EB1"/>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62C"/>
    <w:rsid w:val="0059779B"/>
    <w:rsid w:val="005A209A"/>
    <w:rsid w:val="005A662D"/>
    <w:rsid w:val="005B1409"/>
    <w:rsid w:val="005B1E6A"/>
    <w:rsid w:val="005B35D7"/>
    <w:rsid w:val="005B392A"/>
    <w:rsid w:val="005B3AA3"/>
    <w:rsid w:val="005B6F83"/>
    <w:rsid w:val="005C4A20"/>
    <w:rsid w:val="005C53CE"/>
    <w:rsid w:val="005C74FB"/>
    <w:rsid w:val="005D0E84"/>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893"/>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0F"/>
    <w:rsid w:val="00670922"/>
    <w:rsid w:val="00670BE1"/>
    <w:rsid w:val="0067218F"/>
    <w:rsid w:val="00672663"/>
    <w:rsid w:val="006741F2"/>
    <w:rsid w:val="00674CC3"/>
    <w:rsid w:val="00675C72"/>
    <w:rsid w:val="006771F9"/>
    <w:rsid w:val="006776D7"/>
    <w:rsid w:val="00681003"/>
    <w:rsid w:val="006817C9"/>
    <w:rsid w:val="00683ECE"/>
    <w:rsid w:val="006928A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47F"/>
    <w:rsid w:val="00704EDB"/>
    <w:rsid w:val="00706101"/>
    <w:rsid w:val="00707072"/>
    <w:rsid w:val="00707D61"/>
    <w:rsid w:val="00712287"/>
    <w:rsid w:val="00712772"/>
    <w:rsid w:val="007148D3"/>
    <w:rsid w:val="00715B9A"/>
    <w:rsid w:val="007257D0"/>
    <w:rsid w:val="00726EA6"/>
    <w:rsid w:val="00727208"/>
    <w:rsid w:val="00727680"/>
    <w:rsid w:val="00733E5C"/>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4EE7"/>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01E"/>
    <w:rsid w:val="00803FAE"/>
    <w:rsid w:val="0080605F"/>
    <w:rsid w:val="00807786"/>
    <w:rsid w:val="00811FCB"/>
    <w:rsid w:val="00813A72"/>
    <w:rsid w:val="008158D6"/>
    <w:rsid w:val="00817196"/>
    <w:rsid w:val="008235DB"/>
    <w:rsid w:val="00824AB4"/>
    <w:rsid w:val="00825C42"/>
    <w:rsid w:val="00825D25"/>
    <w:rsid w:val="00827D6F"/>
    <w:rsid w:val="008376AC"/>
    <w:rsid w:val="0084276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4B9"/>
    <w:rsid w:val="008C6AE8"/>
    <w:rsid w:val="008C7573"/>
    <w:rsid w:val="008D00A5"/>
    <w:rsid w:val="008D34F1"/>
    <w:rsid w:val="008D39D8"/>
    <w:rsid w:val="008D6D1A"/>
    <w:rsid w:val="008E065E"/>
    <w:rsid w:val="008E0927"/>
    <w:rsid w:val="008E1909"/>
    <w:rsid w:val="008F1C4E"/>
    <w:rsid w:val="008F1EAB"/>
    <w:rsid w:val="008F33DC"/>
    <w:rsid w:val="008F477F"/>
    <w:rsid w:val="008F5A60"/>
    <w:rsid w:val="009010E5"/>
    <w:rsid w:val="00902350"/>
    <w:rsid w:val="009027D4"/>
    <w:rsid w:val="0090336B"/>
    <w:rsid w:val="009053AA"/>
    <w:rsid w:val="00906939"/>
    <w:rsid w:val="00910B7D"/>
    <w:rsid w:val="00911DFB"/>
    <w:rsid w:val="009139D9"/>
    <w:rsid w:val="00914AD8"/>
    <w:rsid w:val="00916079"/>
    <w:rsid w:val="00917469"/>
    <w:rsid w:val="00917CE9"/>
    <w:rsid w:val="00920BF2"/>
    <w:rsid w:val="00922010"/>
    <w:rsid w:val="00931BD9"/>
    <w:rsid w:val="00934085"/>
    <w:rsid w:val="0093450F"/>
    <w:rsid w:val="009368F3"/>
    <w:rsid w:val="00937D69"/>
    <w:rsid w:val="0094023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E37"/>
    <w:rsid w:val="00991761"/>
    <w:rsid w:val="00994DCA"/>
    <w:rsid w:val="009960EC"/>
    <w:rsid w:val="009970DD"/>
    <w:rsid w:val="009A0FBA"/>
    <w:rsid w:val="009A1601"/>
    <w:rsid w:val="009A3BB6"/>
    <w:rsid w:val="009A462D"/>
    <w:rsid w:val="009A5CBA"/>
    <w:rsid w:val="009A6A6A"/>
    <w:rsid w:val="009B1F30"/>
    <w:rsid w:val="009B3AC2"/>
    <w:rsid w:val="009B4DF4"/>
    <w:rsid w:val="009B564E"/>
    <w:rsid w:val="009B7558"/>
    <w:rsid w:val="009B7E87"/>
    <w:rsid w:val="009C0169"/>
    <w:rsid w:val="009C403E"/>
    <w:rsid w:val="009D04EE"/>
    <w:rsid w:val="009D4FF0"/>
    <w:rsid w:val="009D703C"/>
    <w:rsid w:val="009D718F"/>
    <w:rsid w:val="009E068F"/>
    <w:rsid w:val="009E14E0"/>
    <w:rsid w:val="009E35DB"/>
    <w:rsid w:val="009E47A3"/>
    <w:rsid w:val="009F08F3"/>
    <w:rsid w:val="009F344F"/>
    <w:rsid w:val="00A031D8"/>
    <w:rsid w:val="00A048A8"/>
    <w:rsid w:val="00A04F49"/>
    <w:rsid w:val="00A100A7"/>
    <w:rsid w:val="00A13E54"/>
    <w:rsid w:val="00A14F53"/>
    <w:rsid w:val="00A17F63"/>
    <w:rsid w:val="00A2193B"/>
    <w:rsid w:val="00A2351A"/>
    <w:rsid w:val="00A264A9"/>
    <w:rsid w:val="00A26DCF"/>
    <w:rsid w:val="00A27785"/>
    <w:rsid w:val="00A30187"/>
    <w:rsid w:val="00A3448A"/>
    <w:rsid w:val="00A36297"/>
    <w:rsid w:val="00A41E2B"/>
    <w:rsid w:val="00A45B74"/>
    <w:rsid w:val="00A52E1D"/>
    <w:rsid w:val="00A5605E"/>
    <w:rsid w:val="00A61499"/>
    <w:rsid w:val="00A62A77"/>
    <w:rsid w:val="00A63483"/>
    <w:rsid w:val="00A63CA2"/>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CD2"/>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7E6"/>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14B"/>
    <w:rsid w:val="00C473A5"/>
    <w:rsid w:val="00C54995"/>
    <w:rsid w:val="00C54D41"/>
    <w:rsid w:val="00C56440"/>
    <w:rsid w:val="00C60783"/>
    <w:rsid w:val="00C64672"/>
    <w:rsid w:val="00C70697"/>
    <w:rsid w:val="00C72093"/>
    <w:rsid w:val="00C72EF4"/>
    <w:rsid w:val="00C744FE"/>
    <w:rsid w:val="00C75D2F"/>
    <w:rsid w:val="00C767BE"/>
    <w:rsid w:val="00C76E3C"/>
    <w:rsid w:val="00C81568"/>
    <w:rsid w:val="00C85A2D"/>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903"/>
    <w:rsid w:val="00D216A5"/>
    <w:rsid w:val="00D239A7"/>
    <w:rsid w:val="00D23F47"/>
    <w:rsid w:val="00D2575C"/>
    <w:rsid w:val="00D36E71"/>
    <w:rsid w:val="00D37D87"/>
    <w:rsid w:val="00D40B33"/>
    <w:rsid w:val="00D42ACC"/>
    <w:rsid w:val="00D4318F"/>
    <w:rsid w:val="00D438BF"/>
    <w:rsid w:val="00D440F8"/>
    <w:rsid w:val="00D510A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6E7"/>
    <w:rsid w:val="00DB377D"/>
    <w:rsid w:val="00DC2D36"/>
    <w:rsid w:val="00DC53EF"/>
    <w:rsid w:val="00DE2885"/>
    <w:rsid w:val="00DE5608"/>
    <w:rsid w:val="00DE58D0"/>
    <w:rsid w:val="00DE654F"/>
    <w:rsid w:val="00DF0B6E"/>
    <w:rsid w:val="00DF15E0"/>
    <w:rsid w:val="00DF37A0"/>
    <w:rsid w:val="00DF414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FFE"/>
    <w:rsid w:val="00EA7A41"/>
    <w:rsid w:val="00EB077B"/>
    <w:rsid w:val="00EB4EA2"/>
    <w:rsid w:val="00EC24D5"/>
    <w:rsid w:val="00EC27C6"/>
    <w:rsid w:val="00EC4207"/>
    <w:rsid w:val="00EC52AD"/>
    <w:rsid w:val="00EC5653"/>
    <w:rsid w:val="00EC71CE"/>
    <w:rsid w:val="00ED1006"/>
    <w:rsid w:val="00EE5A3A"/>
    <w:rsid w:val="00EF18FE"/>
    <w:rsid w:val="00EF5787"/>
    <w:rsid w:val="00EF60D0"/>
    <w:rsid w:val="00F0528D"/>
    <w:rsid w:val="00F06C67"/>
    <w:rsid w:val="00F06DFD"/>
    <w:rsid w:val="00F071D1"/>
    <w:rsid w:val="00F07533"/>
    <w:rsid w:val="00F10629"/>
    <w:rsid w:val="00F11F4F"/>
    <w:rsid w:val="00F15FA5"/>
    <w:rsid w:val="00F209B7"/>
    <w:rsid w:val="00F2376F"/>
    <w:rsid w:val="00F243D8"/>
    <w:rsid w:val="00F30828"/>
    <w:rsid w:val="00F313D6"/>
    <w:rsid w:val="00F40F0C"/>
    <w:rsid w:val="00F438AA"/>
    <w:rsid w:val="00F4766C"/>
    <w:rsid w:val="00F5060E"/>
    <w:rsid w:val="00F507D1"/>
    <w:rsid w:val="00F519CE"/>
    <w:rsid w:val="00F51ADA"/>
    <w:rsid w:val="00F60203"/>
    <w:rsid w:val="00F607C5"/>
    <w:rsid w:val="00F60DEA"/>
    <w:rsid w:val="00F6302A"/>
    <w:rsid w:val="00F63950"/>
    <w:rsid w:val="00F64C2B"/>
    <w:rsid w:val="00F651BE"/>
    <w:rsid w:val="00F65418"/>
    <w:rsid w:val="00F67F53"/>
    <w:rsid w:val="00F703BE"/>
    <w:rsid w:val="00F71F69"/>
    <w:rsid w:val="00F72B72"/>
    <w:rsid w:val="00F7438F"/>
    <w:rsid w:val="00F74BB9"/>
    <w:rsid w:val="00F75582"/>
    <w:rsid w:val="00F76EFA"/>
    <w:rsid w:val="00F804BE"/>
    <w:rsid w:val="00F817CE"/>
    <w:rsid w:val="00F8456C"/>
    <w:rsid w:val="00F859D8"/>
    <w:rsid w:val="00F865B2"/>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F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3"/>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490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149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490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Title">
    <w:name w:val="Title"/>
    <w:basedOn w:val="Normal"/>
    <w:next w:val="Normal"/>
    <w:link w:val="TitleChar"/>
    <w:uiPriority w:val="10"/>
    <w:qFormat/>
    <w:rsid w:val="00917469"/>
    <w:pPr>
      <w:keepNext/>
      <w:keepLines/>
      <w:spacing w:before="480" w:after="120"/>
    </w:pPr>
    <w:rPr>
      <w:b/>
      <w:sz w:val="72"/>
      <w:szCs w:val="72"/>
    </w:rPr>
  </w:style>
  <w:style w:type="character" w:customStyle="1" w:styleId="TitleChar">
    <w:name w:val="Title Char"/>
    <w:basedOn w:val="DefaultParagraphFont"/>
    <w:link w:val="Title"/>
    <w:uiPriority w:val="10"/>
    <w:rsid w:val="00917469"/>
    <w:rPr>
      <w:rFonts w:asciiTheme="minorHAnsi" w:eastAsiaTheme="minorHAnsi" w:hAnsiTheme="minorHAnsi" w:cstheme="minorBidi"/>
      <w:b/>
      <w:sz w:val="72"/>
      <w:szCs w:val="72"/>
      <w:lang w:val="en-US" w:eastAsia="en-US"/>
    </w:rPr>
  </w:style>
  <w:style w:type="paragraph" w:styleId="Subtitle">
    <w:name w:val="Subtitle"/>
    <w:basedOn w:val="Normal"/>
    <w:next w:val="Normal"/>
    <w:link w:val="SubtitleChar"/>
    <w:uiPriority w:val="11"/>
    <w:qFormat/>
    <w:rsid w:val="0091746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17469"/>
    <w:rPr>
      <w:rFonts w:ascii="Georgia" w:eastAsia="Georgia" w:hAnsi="Georgia" w:cs="Georgia"/>
      <w:i/>
      <w:color w:val="666666"/>
      <w:sz w:val="48"/>
      <w:szCs w:val="48"/>
      <w:lang w:val="en-US" w:eastAsia="en-US"/>
    </w:rPr>
  </w:style>
  <w:style w:type="character" w:styleId="UnresolvedMention">
    <w:name w:val="Unresolved Mention"/>
    <w:basedOn w:val="DefaultParagraphFont"/>
    <w:uiPriority w:val="99"/>
    <w:semiHidden/>
    <w:unhideWhenUsed/>
    <w:rsid w:val="00917469"/>
    <w:rPr>
      <w:color w:val="605E5C"/>
      <w:shd w:val="clear" w:color="auto" w:fill="E1DFDD"/>
    </w:rPr>
  </w:style>
  <w:style w:type="character" w:customStyle="1" w:styleId="ReferenceChar">
    <w:name w:val="Reference Char"/>
    <w:link w:val="Reference"/>
    <w:qFormat/>
    <w:locked/>
    <w:rsid w:val="002B4A6B"/>
    <w:rPr>
      <w:rFonts w:ascii="Arial" w:eastAsiaTheme="minorHAnsi" w:hAnsi="Arial" w:cstheme="minorBidi"/>
      <w:sz w:val="22"/>
      <w:szCs w:val="22"/>
      <w:lang w:val="en-US" w:eastAsia="zh-CN"/>
    </w:rPr>
  </w:style>
  <w:style w:type="character" w:customStyle="1" w:styleId="TACChar">
    <w:name w:val="TAC Char"/>
    <w:link w:val="TAC"/>
    <w:qFormat/>
    <w:locked/>
    <w:rsid w:val="0093450F"/>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9A6A6A"/>
    <w:rPr>
      <w:color w:val="808080"/>
    </w:rPr>
  </w:style>
  <w:style w:type="paragraph" w:customStyle="1" w:styleId="textintend3">
    <w:name w:val="text intend 3"/>
    <w:basedOn w:val="Normal"/>
    <w:rsid w:val="00110AE0"/>
    <w:pPr>
      <w:numPr>
        <w:numId w:val="4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110AE0"/>
    <w:pPr>
      <w:widowControl w:val="0"/>
      <w:numPr>
        <w:numId w:val="42"/>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RAN1bullet3">
    <w:name w:val="RAN1 bullet3"/>
    <w:basedOn w:val="Normal"/>
    <w:qFormat/>
    <w:rsid w:val="00D510A6"/>
    <w:pPr>
      <w:numPr>
        <w:ilvl w:val="2"/>
        <w:numId w:val="46"/>
      </w:numPr>
      <w:tabs>
        <w:tab w:val="left" w:pos="1440"/>
      </w:tabs>
      <w:spacing w:after="0" w:line="240" w:lineRule="auto"/>
    </w:pPr>
    <w:rPr>
      <w:rFonts w:ascii="Times" w:eastAsia="Batang" w:hAnsi="Times" w:cs="Times New Roman"/>
      <w:sz w:val="20"/>
      <w:szCs w:val="20"/>
    </w:rPr>
  </w:style>
  <w:style w:type="paragraph" w:customStyle="1" w:styleId="a">
    <w:name w:val="佐藤２"/>
    <w:basedOn w:val="Normal"/>
    <w:rsid w:val="00D510A6"/>
    <w:pPr>
      <w:numPr>
        <w:numId w:val="47"/>
      </w:numPr>
      <w:spacing w:after="18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16868">
      <w:bodyDiv w:val="1"/>
      <w:marLeft w:val="0"/>
      <w:marRight w:val="0"/>
      <w:marTop w:val="0"/>
      <w:marBottom w:val="0"/>
      <w:divBdr>
        <w:top w:val="none" w:sz="0" w:space="0" w:color="auto"/>
        <w:left w:val="none" w:sz="0" w:space="0" w:color="auto"/>
        <w:bottom w:val="none" w:sz="0" w:space="0" w:color="auto"/>
        <w:right w:val="none" w:sz="0" w:space="0" w:color="auto"/>
      </w:divBdr>
    </w:div>
    <w:div w:id="278344473">
      <w:bodyDiv w:val="1"/>
      <w:marLeft w:val="0"/>
      <w:marRight w:val="0"/>
      <w:marTop w:val="0"/>
      <w:marBottom w:val="0"/>
      <w:divBdr>
        <w:top w:val="none" w:sz="0" w:space="0" w:color="auto"/>
        <w:left w:val="none" w:sz="0" w:space="0" w:color="auto"/>
        <w:bottom w:val="none" w:sz="0" w:space="0" w:color="auto"/>
        <w:right w:val="none" w:sz="0" w:space="0" w:color="auto"/>
      </w:divBdr>
    </w:div>
    <w:div w:id="1061055282">
      <w:bodyDiv w:val="1"/>
      <w:marLeft w:val="0"/>
      <w:marRight w:val="0"/>
      <w:marTop w:val="0"/>
      <w:marBottom w:val="0"/>
      <w:divBdr>
        <w:top w:val="none" w:sz="0" w:space="0" w:color="auto"/>
        <w:left w:val="none" w:sz="0" w:space="0" w:color="auto"/>
        <w:bottom w:val="none" w:sz="0" w:space="0" w:color="auto"/>
        <w:right w:val="none" w:sz="0" w:space="0" w:color="auto"/>
      </w:divBdr>
    </w:div>
    <w:div w:id="1247543398">
      <w:bodyDiv w:val="1"/>
      <w:marLeft w:val="0"/>
      <w:marRight w:val="0"/>
      <w:marTop w:val="0"/>
      <w:marBottom w:val="0"/>
      <w:divBdr>
        <w:top w:val="none" w:sz="0" w:space="0" w:color="auto"/>
        <w:left w:val="none" w:sz="0" w:space="0" w:color="auto"/>
        <w:bottom w:val="none" w:sz="0" w:space="0" w:color="auto"/>
        <w:right w:val="none" w:sz="0" w:space="0" w:color="auto"/>
      </w:divBdr>
    </w:div>
    <w:div w:id="1767460752">
      <w:bodyDiv w:val="1"/>
      <w:marLeft w:val="0"/>
      <w:marRight w:val="0"/>
      <w:marTop w:val="0"/>
      <w:marBottom w:val="0"/>
      <w:divBdr>
        <w:top w:val="none" w:sz="0" w:space="0" w:color="auto"/>
        <w:left w:val="none" w:sz="0" w:space="0" w:color="auto"/>
        <w:bottom w:val="none" w:sz="0" w:space="0" w:color="auto"/>
        <w:right w:val="none" w:sz="0" w:space="0" w:color="auto"/>
      </w:divBdr>
    </w:div>
    <w:div w:id="2064517620">
      <w:bodyDiv w:val="1"/>
      <w:marLeft w:val="0"/>
      <w:marRight w:val="0"/>
      <w:marTop w:val="0"/>
      <w:marBottom w:val="0"/>
      <w:divBdr>
        <w:top w:val="none" w:sz="0" w:space="0" w:color="auto"/>
        <w:left w:val="none" w:sz="0" w:space="0" w:color="auto"/>
        <w:bottom w:val="none" w:sz="0" w:space="0" w:color="auto"/>
        <w:right w:val="none" w:sz="0" w:space="0" w:color="auto"/>
      </w:divBdr>
    </w:div>
    <w:div w:id="21282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30.bin"/><Relationship Id="rId68" Type="http://schemas.openxmlformats.org/officeDocument/2006/relationships/image" Target="media/image24.wmf"/><Relationship Id="rId76" Type="http://schemas.openxmlformats.org/officeDocument/2006/relationships/image" Target="media/image29.wmf"/><Relationship Id="rId7" Type="http://schemas.openxmlformats.org/officeDocument/2006/relationships/settings" Target="settings.xml"/><Relationship Id="rId71"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2.wmf"/><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4.bin"/><Relationship Id="rId45" Type="http://schemas.openxmlformats.org/officeDocument/2006/relationships/image" Target="media/image19.wmf"/><Relationship Id="rId53" Type="http://schemas.openxmlformats.org/officeDocument/2006/relationships/image" Target="media/image21.wmf"/><Relationship Id="rId58" Type="http://schemas.openxmlformats.org/officeDocument/2006/relationships/image" Target="media/image22.wmf"/><Relationship Id="rId66" Type="http://schemas.openxmlformats.org/officeDocument/2006/relationships/oleObject" Target="embeddings/oleObject33.bin"/><Relationship Id="rId74" Type="http://schemas.openxmlformats.org/officeDocument/2006/relationships/image" Target="media/image27.wmf"/><Relationship Id="rId79" Type="http://schemas.openxmlformats.org/officeDocument/2006/relationships/image" Target="media/image32.wmf"/><Relationship Id="rId5" Type="http://schemas.openxmlformats.org/officeDocument/2006/relationships/numbering" Target="numbering.xml"/><Relationship Id="rId61" Type="http://schemas.openxmlformats.org/officeDocument/2006/relationships/oleObject" Target="embeddings/oleObject29.bin"/><Relationship Id="rId82"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image" Target="media/image26.wmf"/><Relationship Id="rId78" Type="http://schemas.openxmlformats.org/officeDocument/2006/relationships/image" Target="media/image31.wmf"/><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image" Target="media/image30.wmf"/><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oleObject" Target="embeddings/oleObject37.bin"/><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image" Target="media/image23.wmf"/><Relationship Id="rId70" Type="http://schemas.openxmlformats.org/officeDocument/2006/relationships/oleObject" Target="embeddings/oleObject36.bin"/><Relationship Id="rId75" Type="http://schemas.openxmlformats.org/officeDocument/2006/relationships/image" Target="media/image28.w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EA0BE60-FE87-4C9F-B980-6578ABC86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46686-B23F-45D0-A392-33D4C3C6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16</Pages>
  <Words>6618</Words>
  <Characters>38014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30</cp:revision>
  <cp:lastPrinted>2008-01-31T07:09:00Z</cp:lastPrinted>
  <dcterms:created xsi:type="dcterms:W3CDTF">2020-01-22T23:23:00Z</dcterms:created>
  <dcterms:modified xsi:type="dcterms:W3CDTF">2020-04-09T22:06:00Z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